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A4403" w:rsidRDefault="00DA4403">
      <w:pPr>
        <w:rPr>
          <w:rFonts w:ascii="Gill Sans" w:eastAsia="Gill Sans" w:hAnsi="Gill Sans" w:cs="Gill Sans"/>
          <w:b/>
          <w:sz w:val="32"/>
          <w:szCs w:val="32"/>
        </w:rPr>
      </w:pPr>
    </w:p>
    <w:p w14:paraId="00000002" w14:textId="297CDB84" w:rsidR="00DA4403" w:rsidRDefault="00000000">
      <w:pPr>
        <w:rPr>
          <w:rFonts w:ascii="Gill Sans" w:eastAsia="Gill Sans" w:hAnsi="Gill Sans" w:cs="Gill Sans"/>
          <w:b/>
          <w:sz w:val="32"/>
          <w:szCs w:val="32"/>
        </w:rPr>
      </w:pPr>
      <w:r>
        <w:rPr>
          <w:rFonts w:ascii="Gill Sans" w:eastAsia="Gill Sans" w:hAnsi="Gill Sans" w:cs="Gill Sans"/>
          <w:b/>
          <w:sz w:val="32"/>
          <w:szCs w:val="32"/>
        </w:rPr>
        <w:t xml:space="preserve">FLEX </w:t>
      </w:r>
      <w:r w:rsidR="00B50184" w:rsidRPr="00B50184">
        <w:rPr>
          <w:rFonts w:ascii="Gill Sans" w:eastAsia="Gill Sans" w:hAnsi="Gill Sans" w:cs="Gill Sans"/>
          <w:b/>
          <w:bCs/>
          <w:sz w:val="32"/>
          <w:szCs w:val="32"/>
        </w:rPr>
        <w:t>Business and Workers Rights Officer</w:t>
      </w:r>
    </w:p>
    <w:p w14:paraId="00000003" w14:textId="77777777" w:rsidR="00DA4403" w:rsidRDefault="00000000">
      <w:pPr>
        <w:rPr>
          <w:rFonts w:ascii="Gill Sans" w:eastAsia="Gill Sans" w:hAnsi="Gill Sans" w:cs="Gill Sans"/>
          <w:sz w:val="28"/>
          <w:szCs w:val="28"/>
        </w:rPr>
      </w:pPr>
      <w:r>
        <w:rPr>
          <w:rFonts w:ascii="Gill Sans" w:eastAsia="Gill Sans" w:hAnsi="Gill Sans" w:cs="Gill Sans"/>
          <w:sz w:val="28"/>
          <w:szCs w:val="28"/>
        </w:rPr>
        <w:t>Job description</w:t>
      </w:r>
    </w:p>
    <w:p w14:paraId="00000004" w14:textId="77777777" w:rsidR="00DA4403" w:rsidRDefault="00DA4403">
      <w:pPr>
        <w:rPr>
          <w:rFonts w:ascii="Arial" w:eastAsia="Arial" w:hAnsi="Arial" w:cs="Arial"/>
          <w:b/>
        </w:rPr>
      </w:pPr>
    </w:p>
    <w:p w14:paraId="00000005" w14:textId="77777777" w:rsidR="00DA4403" w:rsidRDefault="00000000">
      <w:pPr>
        <w:rPr>
          <w:rFonts w:ascii="Arial" w:eastAsia="Arial" w:hAnsi="Arial" w:cs="Arial"/>
          <w:b/>
        </w:rPr>
      </w:pPr>
      <w:r>
        <w:rPr>
          <w:rFonts w:ascii="Arial" w:eastAsia="Arial" w:hAnsi="Arial" w:cs="Arial"/>
          <w:b/>
        </w:rPr>
        <w:t xml:space="preserve"> </w:t>
      </w:r>
    </w:p>
    <w:p w14:paraId="00000006" w14:textId="0FB1BA86" w:rsidR="00DA4403" w:rsidRDefault="00000000">
      <w:pPr>
        <w:spacing w:after="120"/>
        <w:ind w:left="1440" w:hanging="1440"/>
        <w:rPr>
          <w:rFonts w:ascii="Gill Sans" w:eastAsia="Gill Sans" w:hAnsi="Gill Sans" w:cs="Gill Sans"/>
        </w:rPr>
      </w:pPr>
      <w:r>
        <w:rPr>
          <w:rFonts w:ascii="Gill Sans" w:eastAsia="Gill Sans" w:hAnsi="Gill Sans" w:cs="Gill Sans"/>
          <w:b/>
        </w:rPr>
        <w:t xml:space="preserve">Job title: </w:t>
      </w:r>
      <w:r>
        <w:rPr>
          <w:rFonts w:ascii="Gill Sans" w:eastAsia="Gill Sans" w:hAnsi="Gill Sans" w:cs="Gill Sans"/>
          <w:b/>
        </w:rPr>
        <w:tab/>
      </w:r>
      <w:r>
        <w:rPr>
          <w:rFonts w:ascii="Gill Sans" w:eastAsia="Gill Sans" w:hAnsi="Gill Sans" w:cs="Gill Sans"/>
          <w:b/>
        </w:rPr>
        <w:tab/>
      </w:r>
      <w:r w:rsidR="00AB0186" w:rsidRPr="00AB0186">
        <w:rPr>
          <w:rFonts w:ascii="Gill Sans" w:eastAsia="Gill Sans" w:hAnsi="Gill Sans" w:cs="Gill Sans"/>
        </w:rPr>
        <w:t>Business and Workers Rights Officer</w:t>
      </w:r>
    </w:p>
    <w:p w14:paraId="00000007" w14:textId="77777777" w:rsidR="00DA4403" w:rsidRDefault="00000000">
      <w:pPr>
        <w:spacing w:after="120"/>
        <w:ind w:left="2160" w:hanging="2160"/>
        <w:jc w:val="both"/>
        <w:rPr>
          <w:rFonts w:ascii="Gill Sans" w:eastAsia="Gill Sans" w:hAnsi="Gill Sans" w:cs="Gill Sans"/>
        </w:rPr>
      </w:pPr>
      <w:r>
        <w:rPr>
          <w:rFonts w:ascii="Gill Sans" w:eastAsia="Gill Sans" w:hAnsi="Gill Sans" w:cs="Gill Sans"/>
          <w:b/>
        </w:rPr>
        <w:t>Location:</w:t>
      </w:r>
      <w:r>
        <w:rPr>
          <w:rFonts w:ascii="Gill Sans" w:eastAsia="Gill Sans" w:hAnsi="Gill Sans" w:cs="Gill Sans"/>
        </w:rPr>
        <w:t xml:space="preserve"> </w:t>
      </w:r>
      <w:r>
        <w:rPr>
          <w:rFonts w:ascii="Gill Sans" w:eastAsia="Gill Sans" w:hAnsi="Gill Sans" w:cs="Gill Sans"/>
        </w:rPr>
        <w:tab/>
        <w:t>FLEX office, Vauxhall, London - Flexible hybrid working with a mixture of in person and home/office working.</w:t>
      </w:r>
    </w:p>
    <w:p w14:paraId="00000008" w14:textId="77777777" w:rsidR="00DA4403" w:rsidRDefault="00000000">
      <w:pPr>
        <w:spacing w:after="120"/>
        <w:ind w:left="2160" w:hanging="2160"/>
        <w:rPr>
          <w:rFonts w:ascii="Gill Sans" w:eastAsia="Gill Sans" w:hAnsi="Gill Sans" w:cs="Gill Sans"/>
        </w:rPr>
      </w:pPr>
      <w:r>
        <w:rPr>
          <w:rFonts w:ascii="Gill Sans" w:eastAsia="Gill Sans" w:hAnsi="Gill Sans" w:cs="Gill Sans"/>
          <w:b/>
        </w:rPr>
        <w:t>Salary:</w:t>
      </w:r>
      <w:r>
        <w:rPr>
          <w:rFonts w:ascii="Gill Sans" w:eastAsia="Gill Sans" w:hAnsi="Gill Sans" w:cs="Gill Sans"/>
          <w:b/>
        </w:rPr>
        <w:tab/>
      </w:r>
      <w:r>
        <w:rPr>
          <w:rFonts w:ascii="Gill Sans" w:eastAsia="Gill Sans" w:hAnsi="Gill Sans" w:cs="Gill Sans"/>
        </w:rPr>
        <w:t>£32,020 per annum, pro rata, subject to deductions for tax and national insurance contributions as required by law.</w:t>
      </w:r>
    </w:p>
    <w:p w14:paraId="00000009" w14:textId="77777777" w:rsidR="00DA4403" w:rsidRDefault="00000000">
      <w:pPr>
        <w:spacing w:after="120"/>
        <w:ind w:left="2160" w:hanging="2160"/>
        <w:rPr>
          <w:rFonts w:ascii="Gill Sans" w:eastAsia="Gill Sans" w:hAnsi="Gill Sans" w:cs="Gill Sans"/>
        </w:rPr>
      </w:pPr>
      <w:r>
        <w:rPr>
          <w:rFonts w:ascii="Gill Sans" w:eastAsia="Gill Sans" w:hAnsi="Gill Sans" w:cs="Gill Sans"/>
          <w:b/>
        </w:rPr>
        <w:t>Hours</w:t>
      </w:r>
      <w:r>
        <w:rPr>
          <w:rFonts w:ascii="Gill Sans" w:eastAsia="Gill Sans" w:hAnsi="Gill Sans" w:cs="Gill Sans"/>
        </w:rPr>
        <w:t xml:space="preserve">: </w:t>
      </w:r>
      <w:r>
        <w:rPr>
          <w:rFonts w:ascii="Gill Sans" w:eastAsia="Gill Sans" w:hAnsi="Gill Sans" w:cs="Gill Sans"/>
        </w:rPr>
        <w:tab/>
        <w:t>Part time, 4 days, equivalent to 30 hours per week. This may be flexible.</w:t>
      </w:r>
    </w:p>
    <w:p w14:paraId="0000000A" w14:textId="77777777" w:rsidR="00DA4403" w:rsidRDefault="00000000">
      <w:pPr>
        <w:spacing w:after="120"/>
        <w:ind w:left="2160" w:hanging="2160"/>
        <w:rPr>
          <w:rFonts w:ascii="Gill Sans" w:eastAsia="Gill Sans" w:hAnsi="Gill Sans" w:cs="Gill Sans"/>
          <w:b/>
        </w:rPr>
      </w:pPr>
      <w:r>
        <w:rPr>
          <w:rFonts w:ascii="Gill Sans" w:eastAsia="Gill Sans" w:hAnsi="Gill Sans" w:cs="Gill Sans"/>
          <w:b/>
        </w:rPr>
        <w:t>Pension:</w:t>
      </w:r>
      <w:r>
        <w:rPr>
          <w:rFonts w:ascii="Gill Sans" w:eastAsia="Gill Sans" w:hAnsi="Gill Sans" w:cs="Gill Sans"/>
          <w:b/>
        </w:rPr>
        <w:tab/>
      </w:r>
      <w:r>
        <w:rPr>
          <w:rFonts w:ascii="Gill Sans" w:eastAsia="Gill Sans" w:hAnsi="Gill Sans" w:cs="Gill Sans"/>
        </w:rPr>
        <w:t>4%, incremental pension contributions.</w:t>
      </w:r>
    </w:p>
    <w:p w14:paraId="0000000B" w14:textId="77777777" w:rsidR="00DA4403" w:rsidRDefault="00000000">
      <w:pPr>
        <w:spacing w:after="120"/>
        <w:ind w:left="1440" w:hanging="1440"/>
        <w:rPr>
          <w:rFonts w:ascii="Gill Sans" w:eastAsia="Gill Sans" w:hAnsi="Gill Sans" w:cs="Gill Sans"/>
        </w:rPr>
      </w:pPr>
      <w:r>
        <w:rPr>
          <w:rFonts w:ascii="Gill Sans" w:eastAsia="Gill Sans" w:hAnsi="Gill Sans" w:cs="Gill Sans"/>
          <w:b/>
        </w:rPr>
        <w:t>Contract</w:t>
      </w:r>
      <w:r>
        <w:rPr>
          <w:rFonts w:ascii="Gill Sans" w:eastAsia="Gill Sans" w:hAnsi="Gill Sans" w:cs="Gill Sans"/>
          <w:b/>
        </w:rPr>
        <w:tab/>
      </w:r>
      <w:r>
        <w:rPr>
          <w:rFonts w:ascii="Gill Sans" w:eastAsia="Gill Sans" w:hAnsi="Gill Sans" w:cs="Gill Sans"/>
          <w:b/>
        </w:rPr>
        <w:tab/>
      </w:r>
      <w:proofErr w:type="gramStart"/>
      <w:r>
        <w:rPr>
          <w:rFonts w:ascii="Gill Sans" w:eastAsia="Gill Sans" w:hAnsi="Gill Sans" w:cs="Gill Sans"/>
        </w:rPr>
        <w:t>1 year</w:t>
      </w:r>
      <w:proofErr w:type="gramEnd"/>
      <w:r>
        <w:rPr>
          <w:rFonts w:ascii="Gill Sans" w:eastAsia="Gill Sans" w:hAnsi="Gill Sans" w:cs="Gill Sans"/>
        </w:rPr>
        <w:t>, fixed term (with possibilities of extension subject to funding)</w:t>
      </w:r>
    </w:p>
    <w:p w14:paraId="0000000C" w14:textId="1B973765" w:rsidR="00DA4403" w:rsidRPr="0056505C" w:rsidRDefault="00000000">
      <w:pPr>
        <w:spacing w:after="120"/>
        <w:rPr>
          <w:rFonts w:ascii="Gill Sans" w:eastAsia="Gill Sans" w:hAnsi="Gill Sans" w:cs="Gill Sans"/>
        </w:rPr>
      </w:pPr>
      <w:r w:rsidRPr="0056505C">
        <w:rPr>
          <w:rFonts w:ascii="Gill Sans" w:eastAsia="Gill Sans" w:hAnsi="Gill Sans" w:cs="Gill Sans"/>
          <w:b/>
        </w:rPr>
        <w:t>Reports to</w:t>
      </w:r>
      <w:r w:rsidRPr="0056505C">
        <w:rPr>
          <w:rFonts w:ascii="Gill Sans" w:eastAsia="Gill Sans" w:hAnsi="Gill Sans" w:cs="Gill Sans"/>
        </w:rPr>
        <w:t xml:space="preserve">: </w:t>
      </w:r>
      <w:r w:rsidRPr="0056505C">
        <w:rPr>
          <w:rFonts w:ascii="Gill Sans" w:eastAsia="Gill Sans" w:hAnsi="Gill Sans" w:cs="Gill Sans"/>
        </w:rPr>
        <w:tab/>
      </w:r>
      <w:r w:rsidRPr="0056505C">
        <w:rPr>
          <w:rFonts w:ascii="Gill Sans" w:eastAsia="Gill Sans" w:hAnsi="Gill Sans" w:cs="Gill Sans"/>
        </w:rPr>
        <w:tab/>
        <w:t xml:space="preserve">FLEX Business Engagement and Accountability </w:t>
      </w:r>
      <w:r w:rsidR="0056505C" w:rsidRPr="0056505C">
        <w:rPr>
          <w:rFonts w:ascii="Gill Sans" w:eastAsia="Gill Sans" w:hAnsi="Gill Sans" w:cs="Gill Sans"/>
        </w:rPr>
        <w:t>Lead</w:t>
      </w:r>
    </w:p>
    <w:p w14:paraId="0000000D" w14:textId="1FB2F463" w:rsidR="00DA4403" w:rsidRDefault="00000000">
      <w:pPr>
        <w:spacing w:after="120"/>
        <w:ind w:left="2160" w:hanging="2160"/>
        <w:rPr>
          <w:rFonts w:ascii="Gill Sans" w:eastAsia="Gill Sans" w:hAnsi="Gill Sans" w:cs="Gill Sans"/>
        </w:rPr>
      </w:pPr>
      <w:r>
        <w:rPr>
          <w:rFonts w:ascii="Gill Sans" w:eastAsia="Gill Sans" w:hAnsi="Gill Sans" w:cs="Gill Sans"/>
          <w:b/>
        </w:rPr>
        <w:t>Other benefits</w:t>
      </w:r>
      <w:r>
        <w:rPr>
          <w:rFonts w:ascii="Gill Sans" w:eastAsia="Gill Sans" w:hAnsi="Gill Sans" w:cs="Gill Sans"/>
        </w:rPr>
        <w:t xml:space="preserve">: </w:t>
      </w:r>
      <w:r>
        <w:rPr>
          <w:rFonts w:ascii="Gill Sans" w:eastAsia="Gill Sans" w:hAnsi="Gill Sans" w:cs="Gill Sans"/>
        </w:rPr>
        <w:tab/>
        <w:t>25 days holiday per year plus bank holidays and incremental leave (pro rata); extra paid days off over the end of year holiday period; enhanced maternity, adoption and paternity pay; family policy; occupational sick pay; Employee Assistance Programme, including counselling support; and a wide range of opportunities for skills development.</w:t>
      </w:r>
    </w:p>
    <w:p w14:paraId="0000000E" w14:textId="77777777" w:rsidR="00DA4403" w:rsidRDefault="00DA4403">
      <w:pPr>
        <w:rPr>
          <w:rFonts w:ascii="Arial" w:eastAsia="Arial" w:hAnsi="Arial" w:cs="Arial"/>
          <w:sz w:val="22"/>
          <w:szCs w:val="22"/>
        </w:rPr>
      </w:pPr>
    </w:p>
    <w:p w14:paraId="0000000F" w14:textId="77777777" w:rsidR="00DA4403" w:rsidRDefault="00DA4403">
      <w:pPr>
        <w:rPr>
          <w:rFonts w:ascii="Arial" w:eastAsia="Arial" w:hAnsi="Arial" w:cs="Arial"/>
          <w:sz w:val="22"/>
          <w:szCs w:val="22"/>
        </w:rPr>
      </w:pPr>
    </w:p>
    <w:p w14:paraId="00000010" w14:textId="77777777" w:rsidR="00DA4403" w:rsidRDefault="00000000">
      <w:pPr>
        <w:rPr>
          <w:rFonts w:ascii="Gill Sans" w:eastAsia="Gill Sans" w:hAnsi="Gill Sans" w:cs="Gill Sans"/>
          <w:b/>
          <w:sz w:val="28"/>
          <w:szCs w:val="28"/>
        </w:rPr>
      </w:pPr>
      <w:r>
        <w:rPr>
          <w:rFonts w:ascii="Gill Sans" w:eastAsia="Gill Sans" w:hAnsi="Gill Sans" w:cs="Gill Sans"/>
          <w:b/>
          <w:sz w:val="28"/>
          <w:szCs w:val="28"/>
        </w:rPr>
        <w:t>About FLEX:</w:t>
      </w:r>
    </w:p>
    <w:p w14:paraId="00000011" w14:textId="77777777" w:rsidR="00DA4403" w:rsidRDefault="00DA4403">
      <w:pPr>
        <w:rPr>
          <w:rFonts w:ascii="Gill Sans" w:eastAsia="Gill Sans" w:hAnsi="Gill Sans" w:cs="Gill Sans"/>
        </w:rPr>
      </w:pPr>
    </w:p>
    <w:p w14:paraId="00000012" w14:textId="64B5BE5C" w:rsidR="00DA4403" w:rsidRDefault="00000000">
      <w:pPr>
        <w:rPr>
          <w:rFonts w:ascii="Gill Sans" w:eastAsia="Gill Sans" w:hAnsi="Gill Sans" w:cs="Gill Sans"/>
        </w:rPr>
      </w:pPr>
      <w:r>
        <w:rPr>
          <w:rFonts w:ascii="Gill Sans" w:eastAsia="Gill Sans" w:hAnsi="Gill Sans" w:cs="Gill Sans"/>
        </w:rPr>
        <w:t>Focus on Labour Exploitation (FLEX) is an organisation working towards an end to labour exploitation by addressing the systems and structures that make workers vulnerable to abuse. FLEX seeks to achieve this vision through the prevention of labour abuses, protection of the rights of those affected or at risk of exploitation and by promoting best practice responses to labour exploitation through research and evidence-based advocacy.</w:t>
      </w:r>
    </w:p>
    <w:p w14:paraId="00000013" w14:textId="77777777" w:rsidR="00DA4403" w:rsidRDefault="00DA4403">
      <w:pPr>
        <w:rPr>
          <w:rFonts w:ascii="Gill Sans" w:eastAsia="Gill Sans" w:hAnsi="Gill Sans" w:cs="Gill Sans"/>
        </w:rPr>
      </w:pPr>
    </w:p>
    <w:p w14:paraId="00000014" w14:textId="77777777" w:rsidR="00DA4403" w:rsidRDefault="00000000">
      <w:pPr>
        <w:rPr>
          <w:rFonts w:ascii="Gill Sans" w:eastAsia="Gill Sans" w:hAnsi="Gill Sans" w:cs="Gill Sans"/>
          <w:b/>
          <w:sz w:val="28"/>
          <w:szCs w:val="28"/>
        </w:rPr>
      </w:pPr>
      <w:r>
        <w:rPr>
          <w:rFonts w:ascii="Gill Sans" w:eastAsia="Gill Sans" w:hAnsi="Gill Sans" w:cs="Gill Sans"/>
          <w:b/>
          <w:sz w:val="28"/>
          <w:szCs w:val="28"/>
        </w:rPr>
        <w:t>About the role:</w:t>
      </w:r>
    </w:p>
    <w:p w14:paraId="00000015" w14:textId="77777777" w:rsidR="00DA4403" w:rsidRDefault="00DA4403">
      <w:pPr>
        <w:rPr>
          <w:rFonts w:ascii="Gill Sans" w:eastAsia="Gill Sans" w:hAnsi="Gill Sans" w:cs="Gill Sans"/>
        </w:rPr>
      </w:pPr>
    </w:p>
    <w:p w14:paraId="00000016" w14:textId="281677EE" w:rsidR="00DA4403" w:rsidRDefault="00000000">
      <w:pPr>
        <w:rPr>
          <w:rFonts w:ascii="Gill Sans" w:eastAsia="Gill Sans" w:hAnsi="Gill Sans" w:cs="Gill Sans"/>
        </w:rPr>
      </w:pPr>
      <w:r>
        <w:rPr>
          <w:rFonts w:ascii="Gill Sans" w:eastAsia="Gill Sans" w:hAnsi="Gill Sans" w:cs="Gill Sans"/>
        </w:rPr>
        <w:t xml:space="preserve">FLEX is looking for someone with a passion for improving working conditions in service sectors, such as cleaning. </w:t>
      </w:r>
      <w:r>
        <w:rPr>
          <w:rFonts w:ascii="Gill Sans" w:eastAsia="Gill Sans" w:hAnsi="Gill Sans" w:cs="Gill Sans"/>
          <w:color w:val="000000"/>
        </w:rPr>
        <w:t xml:space="preserve">In this role, you will support the development of more sustainable corporate responses through the development of a worker-informed human rights due diligence programme for businesses that contract cleaning services. Drawing on </w:t>
      </w:r>
      <w:r w:rsidR="0056505C">
        <w:rPr>
          <w:rFonts w:ascii="Gill Sans" w:eastAsia="Gill Sans" w:hAnsi="Gill Sans" w:cs="Gill Sans"/>
          <w:color w:val="000000"/>
        </w:rPr>
        <w:t>a 2-year pilot where we developed a worker-informed human rights due diligence framework</w:t>
      </w:r>
      <w:r>
        <w:rPr>
          <w:rFonts w:ascii="Gill Sans" w:eastAsia="Gill Sans" w:hAnsi="Gill Sans" w:cs="Gill Sans"/>
          <w:color w:val="000000"/>
        </w:rPr>
        <w:t>, this work involves a strong worker-engagement element.</w:t>
      </w:r>
    </w:p>
    <w:p w14:paraId="00000017" w14:textId="77777777" w:rsidR="00DA4403" w:rsidRDefault="00DA4403">
      <w:pPr>
        <w:rPr>
          <w:rFonts w:ascii="Gill Sans" w:eastAsia="Gill Sans" w:hAnsi="Gill Sans" w:cs="Gill Sans"/>
          <w:color w:val="000000"/>
        </w:rPr>
      </w:pPr>
    </w:p>
    <w:p w14:paraId="00000018" w14:textId="5172448D" w:rsidR="00DA4403" w:rsidRPr="0056505C" w:rsidRDefault="00000000">
      <w:pPr>
        <w:rPr>
          <w:color w:val="000000"/>
        </w:rPr>
      </w:pPr>
      <w:r>
        <w:rPr>
          <w:rFonts w:ascii="Gill Sans" w:eastAsia="Gill Sans" w:hAnsi="Gill Sans" w:cs="Gill Sans"/>
          <w:color w:val="000000"/>
        </w:rPr>
        <w:t>Above all this role requires someone with real passion and commitment for FLEX’s work to end labour exploitation and an excitement for ensuring workers are at the centre and actively involved in shaping solutions that work for them. You will be working in a dynamic team developing this programme, so this role will require flexibility and ability to adapt.</w:t>
      </w:r>
    </w:p>
    <w:p w14:paraId="00000019" w14:textId="00B653F5" w:rsidR="00DA4403" w:rsidRDefault="00DA4403">
      <w:pPr>
        <w:rPr>
          <w:rFonts w:ascii="Gill Sans" w:eastAsia="Gill Sans" w:hAnsi="Gill Sans" w:cs="Gill Sans"/>
          <w:b/>
          <w:sz w:val="28"/>
          <w:szCs w:val="28"/>
        </w:rPr>
      </w:pPr>
    </w:p>
    <w:p w14:paraId="0000001A" w14:textId="77777777" w:rsidR="00DA4403" w:rsidRDefault="00000000">
      <w:pPr>
        <w:rPr>
          <w:rFonts w:ascii="Gill Sans" w:eastAsia="Gill Sans" w:hAnsi="Gill Sans" w:cs="Gill Sans"/>
          <w:b/>
          <w:sz w:val="28"/>
          <w:szCs w:val="28"/>
        </w:rPr>
      </w:pPr>
      <w:r>
        <w:rPr>
          <w:rFonts w:ascii="Gill Sans" w:eastAsia="Gill Sans" w:hAnsi="Gill Sans" w:cs="Gill Sans"/>
          <w:b/>
          <w:sz w:val="28"/>
          <w:szCs w:val="28"/>
        </w:rPr>
        <w:t>Key responsibilities:</w:t>
      </w:r>
    </w:p>
    <w:p w14:paraId="0000001B" w14:textId="77777777" w:rsidR="00DA4403" w:rsidRDefault="00DA4403">
      <w:pPr>
        <w:rPr>
          <w:rFonts w:ascii="Arial" w:eastAsia="Arial" w:hAnsi="Arial" w:cs="Arial"/>
          <w:sz w:val="22"/>
          <w:szCs w:val="22"/>
        </w:rPr>
      </w:pPr>
    </w:p>
    <w:p w14:paraId="0000001C" w14:textId="0FD3851D" w:rsidR="00DA4403" w:rsidRDefault="00000000">
      <w:pPr>
        <w:spacing w:after="50"/>
        <w:rPr>
          <w:rFonts w:ascii="Gill Sans" w:eastAsia="Gill Sans" w:hAnsi="Gill Sans" w:cs="Gill Sans"/>
          <w:i/>
        </w:rPr>
      </w:pPr>
      <w:r>
        <w:rPr>
          <w:rFonts w:ascii="Gill Sans" w:eastAsia="Gill Sans" w:hAnsi="Gill Sans" w:cs="Gill Sans"/>
          <w:i/>
        </w:rPr>
        <w:t xml:space="preserve">Project </w:t>
      </w:r>
      <w:proofErr w:type="gramStart"/>
      <w:r>
        <w:rPr>
          <w:rFonts w:ascii="Gill Sans" w:eastAsia="Gill Sans" w:hAnsi="Gill Sans" w:cs="Gill Sans"/>
          <w:i/>
        </w:rPr>
        <w:t>Delivery :</w:t>
      </w:r>
      <w:proofErr w:type="gramEnd"/>
    </w:p>
    <w:p w14:paraId="0000001D" w14:textId="3FDC1874" w:rsidR="00DA4403" w:rsidRDefault="00000000">
      <w:pPr>
        <w:numPr>
          <w:ilvl w:val="0"/>
          <w:numId w:val="3"/>
        </w:numPr>
        <w:rPr>
          <w:rFonts w:ascii="Gill Sans" w:eastAsia="Gill Sans" w:hAnsi="Gill Sans" w:cs="Gill Sans"/>
        </w:rPr>
      </w:pPr>
      <w:r>
        <w:rPr>
          <w:rFonts w:ascii="Gill Sans" w:eastAsia="Gill Sans" w:hAnsi="Gill Sans" w:cs="Gill Sans"/>
        </w:rPr>
        <w:t>Planning, delivering and evaluating worker engagement activities, in line with FLEX’s strategy, safeguarding protocols and approach, ensuring the workers views inform all project outputs, including reports.</w:t>
      </w:r>
    </w:p>
    <w:p w14:paraId="0000001E" w14:textId="5506728A" w:rsidR="00DA4403" w:rsidRDefault="00000000">
      <w:pPr>
        <w:numPr>
          <w:ilvl w:val="0"/>
          <w:numId w:val="3"/>
        </w:numPr>
        <w:rPr>
          <w:rFonts w:ascii="Gill Sans" w:eastAsia="Gill Sans" w:hAnsi="Gill Sans" w:cs="Gill Sans"/>
        </w:rPr>
      </w:pPr>
      <w:r>
        <w:rPr>
          <w:rFonts w:ascii="Gill Sans" w:eastAsia="Gill Sans" w:hAnsi="Gill Sans" w:cs="Gill Sans"/>
        </w:rPr>
        <w:t>Supporting the development, maintenance, and implementation of robust safeguarding protocols for worker engagement.</w:t>
      </w:r>
    </w:p>
    <w:p w14:paraId="0000001F" w14:textId="4820731B" w:rsidR="00DA4403" w:rsidRDefault="00000000">
      <w:pPr>
        <w:numPr>
          <w:ilvl w:val="0"/>
          <w:numId w:val="3"/>
        </w:numPr>
        <w:rPr>
          <w:rFonts w:ascii="Gill Sans" w:eastAsia="Gill Sans" w:hAnsi="Gill Sans" w:cs="Gill Sans"/>
        </w:rPr>
      </w:pPr>
      <w:r>
        <w:rPr>
          <w:rFonts w:ascii="Gill Sans" w:eastAsia="Gill Sans" w:hAnsi="Gill Sans" w:cs="Gill Sans"/>
        </w:rPr>
        <w:t>Drafting relevant project outputs, including resources for workers, company reports and other outputs for external communication.</w:t>
      </w:r>
    </w:p>
    <w:p w14:paraId="00000020" w14:textId="10E28B69" w:rsidR="00DA4403" w:rsidRDefault="00000000">
      <w:pPr>
        <w:numPr>
          <w:ilvl w:val="0"/>
          <w:numId w:val="3"/>
        </w:numPr>
        <w:rPr>
          <w:rFonts w:ascii="Gill Sans" w:eastAsia="Gill Sans" w:hAnsi="Gill Sans" w:cs="Gill Sans"/>
        </w:rPr>
      </w:pPr>
      <w:r>
        <w:rPr>
          <w:rFonts w:ascii="Gill Sans" w:eastAsia="Gill Sans" w:hAnsi="Gill Sans" w:cs="Gill Sans"/>
        </w:rPr>
        <w:t>Collecting data and documentation and supporting assessments and critical reviews of business policies, practices, engaging with participating companies (desk-based, interviews and surveys), as relevant.</w:t>
      </w:r>
    </w:p>
    <w:p w14:paraId="00000021" w14:textId="24276F1A" w:rsidR="00DA4403" w:rsidRDefault="00000000">
      <w:pPr>
        <w:numPr>
          <w:ilvl w:val="0"/>
          <w:numId w:val="3"/>
        </w:numPr>
        <w:rPr>
          <w:rFonts w:ascii="Gill Sans" w:eastAsia="Gill Sans" w:hAnsi="Gill Sans" w:cs="Gill Sans"/>
        </w:rPr>
      </w:pPr>
      <w:r>
        <w:rPr>
          <w:rFonts w:ascii="Gill Sans" w:eastAsia="Gill Sans" w:hAnsi="Gill Sans" w:cs="Gill Sans"/>
        </w:rPr>
        <w:t>Developing actionable recommendations to support companies to improve their policies and practices.</w:t>
      </w:r>
    </w:p>
    <w:p w14:paraId="00000022" w14:textId="0CFB231D" w:rsidR="00DA4403" w:rsidRDefault="00000000">
      <w:pPr>
        <w:numPr>
          <w:ilvl w:val="0"/>
          <w:numId w:val="3"/>
        </w:numPr>
        <w:rPr>
          <w:rFonts w:ascii="Gill Sans" w:eastAsia="Gill Sans" w:hAnsi="Gill Sans" w:cs="Gill Sans"/>
        </w:rPr>
      </w:pPr>
      <w:r>
        <w:rPr>
          <w:rFonts w:ascii="Gill Sans" w:eastAsia="Gill Sans" w:hAnsi="Gill Sans" w:cs="Gill Sans"/>
        </w:rPr>
        <w:t>Organising regular partnership meetings, preparing and sending out meeting packs, scheduling meetings, facilitating members’ effective participation, and taking minutes.</w:t>
      </w:r>
    </w:p>
    <w:p w14:paraId="00000023" w14:textId="40A65AD7" w:rsidR="00DA4403" w:rsidRDefault="00000000">
      <w:pPr>
        <w:numPr>
          <w:ilvl w:val="0"/>
          <w:numId w:val="3"/>
        </w:numPr>
        <w:rPr>
          <w:rFonts w:ascii="Gill Sans" w:eastAsia="Gill Sans" w:hAnsi="Gill Sans" w:cs="Gill Sans"/>
        </w:rPr>
      </w:pPr>
      <w:r>
        <w:rPr>
          <w:rFonts w:ascii="Gill Sans" w:eastAsia="Gill Sans" w:hAnsi="Gill Sans" w:cs="Gill Sans"/>
        </w:rPr>
        <w:t>Maintaining FLEX’s worker-informed tools, including human rights assessment toolkit in line with international standards and UK law that incorporates issues identified by workers at risk of exploitation.</w:t>
      </w:r>
    </w:p>
    <w:p w14:paraId="00000024" w14:textId="6161CC66" w:rsidR="00DA4403" w:rsidRDefault="00000000">
      <w:pPr>
        <w:numPr>
          <w:ilvl w:val="0"/>
          <w:numId w:val="3"/>
        </w:numPr>
        <w:rPr>
          <w:rFonts w:ascii="Gill Sans" w:eastAsia="Gill Sans" w:hAnsi="Gill Sans" w:cs="Gill Sans"/>
        </w:rPr>
      </w:pPr>
      <w:r>
        <w:rPr>
          <w:rFonts w:ascii="Gill Sans" w:eastAsia="Gill Sans" w:hAnsi="Gill Sans" w:cs="Gill Sans"/>
        </w:rPr>
        <w:t>Keeping abreast of worker-driven corporate responsibility initiatives focusing on cleaning to inform the pilot design.</w:t>
      </w:r>
    </w:p>
    <w:p w14:paraId="00000025" w14:textId="1A10D92E" w:rsidR="00DA4403" w:rsidRDefault="00000000">
      <w:pPr>
        <w:numPr>
          <w:ilvl w:val="0"/>
          <w:numId w:val="3"/>
        </w:numPr>
        <w:rPr>
          <w:rFonts w:ascii="Gill Sans" w:eastAsia="Gill Sans" w:hAnsi="Gill Sans" w:cs="Gill Sans"/>
        </w:rPr>
      </w:pPr>
      <w:r>
        <w:rPr>
          <w:rFonts w:ascii="Gill Sans" w:eastAsia="Gill Sans" w:hAnsi="Gill Sans" w:cs="Gill Sans"/>
        </w:rPr>
        <w:t>Developing a roadmap with clear referral pathways for businesses identifying labour abuses and potential victims of labour exploitation.</w:t>
      </w:r>
    </w:p>
    <w:p w14:paraId="00000027" w14:textId="77777777" w:rsidR="00DA4403" w:rsidRDefault="00000000">
      <w:pPr>
        <w:numPr>
          <w:ilvl w:val="0"/>
          <w:numId w:val="3"/>
        </w:numPr>
        <w:rPr>
          <w:rFonts w:ascii="Gill Sans" w:eastAsia="Gill Sans" w:hAnsi="Gill Sans" w:cs="Gill Sans"/>
        </w:rPr>
      </w:pPr>
      <w:r>
        <w:rPr>
          <w:rFonts w:ascii="Gill Sans" w:eastAsia="Gill Sans" w:hAnsi="Gill Sans" w:cs="Gill Sans"/>
        </w:rPr>
        <w:t xml:space="preserve">Delivering activities within budget and liaising with consultants and/or independent </w:t>
      </w:r>
      <w:proofErr w:type="gramStart"/>
      <w:r>
        <w:rPr>
          <w:rFonts w:ascii="Gill Sans" w:eastAsia="Gill Sans" w:hAnsi="Gill Sans" w:cs="Gill Sans"/>
        </w:rPr>
        <w:t>contractors;</w:t>
      </w:r>
      <w:proofErr w:type="gramEnd"/>
      <w:r>
        <w:rPr>
          <w:rFonts w:ascii="Gill Sans" w:eastAsia="Gill Sans" w:hAnsi="Gill Sans" w:cs="Gill Sans"/>
        </w:rPr>
        <w:t xml:space="preserve"> </w:t>
      </w:r>
    </w:p>
    <w:p w14:paraId="00000028" w14:textId="2B22B07F" w:rsidR="00DA4403" w:rsidRDefault="00000000">
      <w:pPr>
        <w:numPr>
          <w:ilvl w:val="0"/>
          <w:numId w:val="3"/>
        </w:numPr>
        <w:rPr>
          <w:rFonts w:ascii="Gill Sans" w:eastAsia="Gill Sans" w:hAnsi="Gill Sans" w:cs="Gill Sans"/>
        </w:rPr>
      </w:pPr>
      <w:r>
        <w:rPr>
          <w:rFonts w:ascii="Gill Sans" w:eastAsia="Gill Sans" w:hAnsi="Gill Sans" w:cs="Gill Sans"/>
        </w:rPr>
        <w:t>Developing and implementing monitoring and evaluation plans, producing progress and learning reports for internal and external purposes.</w:t>
      </w:r>
    </w:p>
    <w:p w14:paraId="0000002A" w14:textId="6763FF48" w:rsidR="00DA4403" w:rsidRDefault="00000000">
      <w:pPr>
        <w:numPr>
          <w:ilvl w:val="0"/>
          <w:numId w:val="3"/>
        </w:numPr>
        <w:rPr>
          <w:rFonts w:ascii="Gill Sans" w:eastAsia="Gill Sans" w:hAnsi="Gill Sans" w:cs="Gill Sans"/>
        </w:rPr>
      </w:pPr>
      <w:r>
        <w:rPr>
          <w:rFonts w:ascii="Gill Sans" w:eastAsia="Gill Sans" w:hAnsi="Gill Sans" w:cs="Gill Sans"/>
        </w:rPr>
        <w:t>Extracting learnings from experience to inform FLEX’s methodologies for meaningful worker engagement.</w:t>
      </w:r>
    </w:p>
    <w:p w14:paraId="0000002B" w14:textId="77777777" w:rsidR="00DA4403" w:rsidRDefault="00DA4403">
      <w:pPr>
        <w:rPr>
          <w:rFonts w:ascii="Gill Sans" w:eastAsia="Gill Sans" w:hAnsi="Gill Sans" w:cs="Gill Sans"/>
        </w:rPr>
      </w:pPr>
    </w:p>
    <w:p w14:paraId="0000002C" w14:textId="14287F3E" w:rsidR="00DA4403" w:rsidRDefault="00000000">
      <w:pPr>
        <w:rPr>
          <w:rFonts w:ascii="Gill Sans" w:eastAsia="Gill Sans" w:hAnsi="Gill Sans" w:cs="Gill Sans"/>
          <w:i/>
        </w:rPr>
      </w:pPr>
      <w:r>
        <w:rPr>
          <w:rFonts w:ascii="Gill Sans" w:eastAsia="Gill Sans" w:hAnsi="Gill Sans" w:cs="Gill Sans"/>
          <w:i/>
        </w:rPr>
        <w:t>Policy and advocacy</w:t>
      </w:r>
    </w:p>
    <w:p w14:paraId="0000002E" w14:textId="00D5595C" w:rsidR="00DA4403" w:rsidRDefault="00000000">
      <w:pPr>
        <w:numPr>
          <w:ilvl w:val="0"/>
          <w:numId w:val="2"/>
        </w:numPr>
        <w:rPr>
          <w:rFonts w:ascii="Gill Sans" w:eastAsia="Gill Sans" w:hAnsi="Gill Sans" w:cs="Gill Sans"/>
        </w:rPr>
      </w:pPr>
      <w:r>
        <w:rPr>
          <w:rFonts w:ascii="Gill Sans" w:eastAsia="Gill Sans" w:hAnsi="Gill Sans" w:cs="Gill Sans"/>
        </w:rPr>
        <w:t>Represent FLEX and networks at external meetings, as required.</w:t>
      </w:r>
    </w:p>
    <w:p w14:paraId="0000002F" w14:textId="2C5BFEBB" w:rsidR="00DA4403" w:rsidRDefault="00000000">
      <w:pPr>
        <w:numPr>
          <w:ilvl w:val="0"/>
          <w:numId w:val="2"/>
        </w:numPr>
        <w:rPr>
          <w:rFonts w:ascii="Gill Sans" w:eastAsia="Gill Sans" w:hAnsi="Gill Sans" w:cs="Gill Sans"/>
        </w:rPr>
      </w:pPr>
      <w:r>
        <w:rPr>
          <w:rFonts w:ascii="Gill Sans" w:eastAsia="Gill Sans" w:hAnsi="Gill Sans" w:cs="Gill Sans"/>
        </w:rPr>
        <w:t>Keeping abreast of the wider relevant policy and legislative context and identifying relevant advocacy intervention opportunities.</w:t>
      </w:r>
    </w:p>
    <w:p w14:paraId="4EFD2115" w14:textId="44FDE0EA" w:rsidR="0056505C" w:rsidRDefault="0056505C">
      <w:pPr>
        <w:numPr>
          <w:ilvl w:val="0"/>
          <w:numId w:val="2"/>
        </w:numPr>
        <w:rPr>
          <w:rFonts w:ascii="Gill Sans" w:eastAsia="Gill Sans" w:hAnsi="Gill Sans" w:cs="Gill Sans"/>
        </w:rPr>
      </w:pPr>
      <w:r>
        <w:rPr>
          <w:rFonts w:ascii="Gill Sans" w:eastAsia="Gill Sans" w:hAnsi="Gill Sans" w:cs="Gill Sans"/>
        </w:rPr>
        <w:t>Supporting internal comms and coordination across teams.</w:t>
      </w:r>
    </w:p>
    <w:p w14:paraId="00000030" w14:textId="77777777" w:rsidR="00DA4403" w:rsidRDefault="00000000">
      <w:pPr>
        <w:tabs>
          <w:tab w:val="left" w:pos="5974"/>
        </w:tabs>
        <w:rPr>
          <w:rFonts w:ascii="Gill Sans" w:eastAsia="Gill Sans" w:hAnsi="Gill Sans" w:cs="Gill Sans"/>
        </w:rPr>
      </w:pPr>
      <w:r>
        <w:rPr>
          <w:rFonts w:ascii="Gill Sans" w:eastAsia="Gill Sans" w:hAnsi="Gill Sans" w:cs="Gill Sans"/>
        </w:rPr>
        <w:tab/>
      </w:r>
    </w:p>
    <w:p w14:paraId="00000031" w14:textId="77777777" w:rsidR="00DA4403" w:rsidRDefault="00000000">
      <w:pPr>
        <w:rPr>
          <w:rFonts w:ascii="Gill Sans" w:eastAsia="Gill Sans" w:hAnsi="Gill Sans" w:cs="Gill Sans"/>
          <w:i/>
        </w:rPr>
      </w:pPr>
      <w:r>
        <w:rPr>
          <w:rFonts w:ascii="Gill Sans" w:eastAsia="Gill Sans" w:hAnsi="Gill Sans" w:cs="Gill Sans"/>
          <w:i/>
        </w:rPr>
        <w:t>Other</w:t>
      </w:r>
    </w:p>
    <w:p w14:paraId="00000032" w14:textId="77777777" w:rsidR="00DA4403" w:rsidRDefault="00000000">
      <w:pPr>
        <w:numPr>
          <w:ilvl w:val="0"/>
          <w:numId w:val="2"/>
        </w:numPr>
        <w:rPr>
          <w:rFonts w:ascii="Gill Sans" w:eastAsia="Gill Sans" w:hAnsi="Gill Sans" w:cs="Gill Sans"/>
        </w:rPr>
      </w:pPr>
      <w:r>
        <w:rPr>
          <w:rFonts w:ascii="Gill Sans" w:eastAsia="Gill Sans" w:hAnsi="Gill Sans" w:cs="Gill Sans"/>
        </w:rPr>
        <w:t xml:space="preserve">Help maintain a regular social media presence for </w:t>
      </w:r>
      <w:proofErr w:type="gramStart"/>
      <w:r>
        <w:rPr>
          <w:rFonts w:ascii="Gill Sans" w:eastAsia="Gill Sans" w:hAnsi="Gill Sans" w:cs="Gill Sans"/>
        </w:rPr>
        <w:t>FLEX;</w:t>
      </w:r>
      <w:proofErr w:type="gramEnd"/>
    </w:p>
    <w:p w14:paraId="00000033" w14:textId="77777777" w:rsidR="00DA4403" w:rsidRDefault="00000000">
      <w:pPr>
        <w:numPr>
          <w:ilvl w:val="0"/>
          <w:numId w:val="2"/>
        </w:numPr>
        <w:rPr>
          <w:rFonts w:ascii="Gill Sans" w:eastAsia="Gill Sans" w:hAnsi="Gill Sans" w:cs="Gill Sans"/>
        </w:rPr>
      </w:pPr>
      <w:r>
        <w:rPr>
          <w:rFonts w:ascii="Gill Sans" w:eastAsia="Gill Sans" w:hAnsi="Gill Sans" w:cs="Gill Sans"/>
        </w:rPr>
        <w:t xml:space="preserve">Scope, draft and support fundraising bids relevant to this </w:t>
      </w:r>
      <w:proofErr w:type="gramStart"/>
      <w:r>
        <w:rPr>
          <w:rFonts w:ascii="Gill Sans" w:eastAsia="Gill Sans" w:hAnsi="Gill Sans" w:cs="Gill Sans"/>
        </w:rPr>
        <w:t>role;</w:t>
      </w:r>
      <w:proofErr w:type="gramEnd"/>
    </w:p>
    <w:p w14:paraId="00000034" w14:textId="77777777" w:rsidR="00DA4403" w:rsidRDefault="00000000">
      <w:pPr>
        <w:numPr>
          <w:ilvl w:val="0"/>
          <w:numId w:val="2"/>
        </w:numPr>
        <w:rPr>
          <w:rFonts w:ascii="Gill Sans" w:eastAsia="Gill Sans" w:hAnsi="Gill Sans" w:cs="Gill Sans"/>
        </w:rPr>
      </w:pPr>
      <w:r>
        <w:rPr>
          <w:rFonts w:ascii="Gill Sans" w:eastAsia="Gill Sans" w:hAnsi="Gill Sans" w:cs="Gill Sans"/>
        </w:rPr>
        <w:t>Undertake any other relevant duties as required.</w:t>
      </w:r>
    </w:p>
    <w:p w14:paraId="00000035" w14:textId="77777777" w:rsidR="00DA4403" w:rsidRDefault="00DA4403">
      <w:pPr>
        <w:rPr>
          <w:rFonts w:ascii="Gill Sans" w:eastAsia="Gill Sans" w:hAnsi="Gill Sans" w:cs="Gill Sans"/>
          <w:b/>
        </w:rPr>
      </w:pPr>
    </w:p>
    <w:p w14:paraId="00000036" w14:textId="77777777" w:rsidR="00DA4403" w:rsidRDefault="00DA4403">
      <w:pPr>
        <w:rPr>
          <w:rFonts w:ascii="Gill Sans" w:eastAsia="Gill Sans" w:hAnsi="Gill Sans" w:cs="Gill Sans"/>
          <w:b/>
        </w:rPr>
      </w:pPr>
    </w:p>
    <w:p w14:paraId="00000037" w14:textId="77777777" w:rsidR="00DA4403" w:rsidRDefault="00DA4403">
      <w:pPr>
        <w:rPr>
          <w:rFonts w:ascii="Arial" w:eastAsia="Arial" w:hAnsi="Arial" w:cs="Arial"/>
          <w:b/>
          <w:sz w:val="22"/>
          <w:szCs w:val="22"/>
        </w:rPr>
      </w:pPr>
    </w:p>
    <w:p w14:paraId="00000038" w14:textId="77777777" w:rsidR="00DA4403" w:rsidRDefault="00DA4403">
      <w:pPr>
        <w:rPr>
          <w:rFonts w:ascii="Arial" w:eastAsia="Arial" w:hAnsi="Arial" w:cs="Arial"/>
          <w:b/>
          <w:sz w:val="22"/>
          <w:szCs w:val="22"/>
        </w:rPr>
      </w:pPr>
    </w:p>
    <w:p w14:paraId="00000039" w14:textId="77777777" w:rsidR="00DA4403" w:rsidRDefault="00DA4403">
      <w:pPr>
        <w:rPr>
          <w:rFonts w:ascii="Arial" w:eastAsia="Arial" w:hAnsi="Arial" w:cs="Arial"/>
          <w:b/>
          <w:sz w:val="22"/>
          <w:szCs w:val="22"/>
        </w:rPr>
      </w:pPr>
    </w:p>
    <w:p w14:paraId="0000003A" w14:textId="77777777" w:rsidR="00DA4403" w:rsidRDefault="00DA4403">
      <w:pPr>
        <w:rPr>
          <w:rFonts w:ascii="Arial" w:eastAsia="Arial" w:hAnsi="Arial" w:cs="Arial"/>
          <w:b/>
          <w:sz w:val="22"/>
          <w:szCs w:val="22"/>
        </w:rPr>
      </w:pPr>
    </w:p>
    <w:p w14:paraId="0000003B" w14:textId="77777777" w:rsidR="00DA4403" w:rsidRDefault="00DA4403">
      <w:pPr>
        <w:rPr>
          <w:rFonts w:ascii="Arial" w:eastAsia="Arial" w:hAnsi="Arial" w:cs="Arial"/>
          <w:b/>
          <w:sz w:val="22"/>
          <w:szCs w:val="22"/>
        </w:rPr>
      </w:pPr>
    </w:p>
    <w:p w14:paraId="0000003C" w14:textId="77777777" w:rsidR="00DA4403" w:rsidRDefault="00DA4403">
      <w:pPr>
        <w:rPr>
          <w:rFonts w:ascii="Arial" w:eastAsia="Arial" w:hAnsi="Arial" w:cs="Arial"/>
          <w:b/>
          <w:sz w:val="22"/>
          <w:szCs w:val="22"/>
        </w:rPr>
      </w:pPr>
    </w:p>
    <w:p w14:paraId="0000003D" w14:textId="77777777" w:rsidR="00DA4403" w:rsidRDefault="00DA4403">
      <w:pPr>
        <w:rPr>
          <w:rFonts w:ascii="Arial" w:eastAsia="Arial" w:hAnsi="Arial" w:cs="Arial"/>
          <w:b/>
          <w:sz w:val="22"/>
          <w:szCs w:val="22"/>
        </w:rPr>
      </w:pPr>
    </w:p>
    <w:p w14:paraId="00000041" w14:textId="77777777" w:rsidR="00DA4403" w:rsidRDefault="00000000">
      <w:pPr>
        <w:rPr>
          <w:rFonts w:ascii="Gill Sans" w:eastAsia="Gill Sans" w:hAnsi="Gill Sans" w:cs="Gill Sans"/>
          <w:b/>
          <w:sz w:val="28"/>
          <w:szCs w:val="28"/>
        </w:rPr>
      </w:pPr>
      <w:r>
        <w:rPr>
          <w:rFonts w:ascii="Gill Sans" w:eastAsia="Gill Sans" w:hAnsi="Gill Sans" w:cs="Gill Sans"/>
          <w:b/>
          <w:sz w:val="28"/>
          <w:szCs w:val="28"/>
        </w:rPr>
        <w:lastRenderedPageBreak/>
        <w:t>Person specification</w:t>
      </w:r>
    </w:p>
    <w:p w14:paraId="00000042" w14:textId="77777777" w:rsidR="00DA4403" w:rsidRDefault="00DA4403">
      <w:pPr>
        <w:rPr>
          <w:rFonts w:ascii="Arial" w:eastAsia="Arial" w:hAnsi="Arial" w:cs="Arial"/>
          <w:b/>
          <w:sz w:val="22"/>
          <w:szCs w:val="22"/>
        </w:rPr>
      </w:pPr>
    </w:p>
    <w:tbl>
      <w:tblPr>
        <w:tblStyle w:val="a"/>
        <w:tblW w:w="9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0"/>
        <w:gridCol w:w="1276"/>
        <w:gridCol w:w="1280"/>
        <w:gridCol w:w="1550"/>
      </w:tblGrid>
      <w:tr w:rsidR="00DA4403" w14:paraId="589D62B3" w14:textId="77777777">
        <w:trPr>
          <w:trHeight w:val="404"/>
        </w:trPr>
        <w:tc>
          <w:tcPr>
            <w:tcW w:w="5350" w:type="dxa"/>
            <w:shd w:val="clear" w:color="auto" w:fill="auto"/>
          </w:tcPr>
          <w:p w14:paraId="00000043" w14:textId="77777777" w:rsidR="00DA4403" w:rsidRDefault="00DA4403">
            <w:pPr>
              <w:rPr>
                <w:rFonts w:ascii="Gill Sans" w:eastAsia="Gill Sans" w:hAnsi="Gill Sans" w:cs="Gill Sans"/>
                <w:b/>
              </w:rPr>
            </w:pPr>
          </w:p>
        </w:tc>
        <w:tc>
          <w:tcPr>
            <w:tcW w:w="4106" w:type="dxa"/>
            <w:gridSpan w:val="3"/>
            <w:shd w:val="clear" w:color="auto" w:fill="auto"/>
            <w:vAlign w:val="center"/>
          </w:tcPr>
          <w:p w14:paraId="00000044" w14:textId="77777777" w:rsidR="00DA4403" w:rsidRDefault="00000000">
            <w:pPr>
              <w:jc w:val="center"/>
              <w:rPr>
                <w:rFonts w:ascii="Gill Sans" w:eastAsia="Gill Sans" w:hAnsi="Gill Sans" w:cs="Gill Sans"/>
                <w:b/>
              </w:rPr>
            </w:pPr>
            <w:r>
              <w:rPr>
                <w:rFonts w:ascii="Gill Sans" w:eastAsia="Gill Sans" w:hAnsi="Gill Sans" w:cs="Gill Sans"/>
                <w:b/>
              </w:rPr>
              <w:t>Assessment stage</w:t>
            </w:r>
          </w:p>
        </w:tc>
      </w:tr>
      <w:tr w:rsidR="00DA4403" w14:paraId="28E04C90" w14:textId="77777777">
        <w:trPr>
          <w:trHeight w:val="563"/>
        </w:trPr>
        <w:tc>
          <w:tcPr>
            <w:tcW w:w="5350" w:type="dxa"/>
            <w:shd w:val="clear" w:color="auto" w:fill="auto"/>
          </w:tcPr>
          <w:p w14:paraId="00000047" w14:textId="77777777" w:rsidR="00DA4403" w:rsidRDefault="00DA4403">
            <w:pPr>
              <w:rPr>
                <w:rFonts w:ascii="Gill Sans" w:eastAsia="Gill Sans" w:hAnsi="Gill Sans" w:cs="Gill Sans"/>
                <w:b/>
              </w:rPr>
            </w:pPr>
          </w:p>
        </w:tc>
        <w:tc>
          <w:tcPr>
            <w:tcW w:w="1276" w:type="dxa"/>
            <w:shd w:val="clear" w:color="auto" w:fill="auto"/>
            <w:vAlign w:val="center"/>
          </w:tcPr>
          <w:p w14:paraId="00000048" w14:textId="77777777" w:rsidR="00DA4403" w:rsidRDefault="00000000">
            <w:pPr>
              <w:jc w:val="center"/>
              <w:rPr>
                <w:rFonts w:ascii="Gill Sans" w:eastAsia="Gill Sans" w:hAnsi="Gill Sans" w:cs="Gill Sans"/>
                <w:b/>
                <w:sz w:val="20"/>
              </w:rPr>
            </w:pPr>
            <w:r>
              <w:rPr>
                <w:rFonts w:ascii="Gill Sans" w:eastAsia="Gill Sans" w:hAnsi="Gill Sans" w:cs="Gill Sans"/>
                <w:b/>
                <w:sz w:val="20"/>
              </w:rPr>
              <w:t>Cover</w:t>
            </w:r>
          </w:p>
          <w:p w14:paraId="00000049" w14:textId="77777777" w:rsidR="00DA4403" w:rsidRDefault="00000000">
            <w:pPr>
              <w:jc w:val="center"/>
              <w:rPr>
                <w:rFonts w:ascii="Gill Sans" w:eastAsia="Gill Sans" w:hAnsi="Gill Sans" w:cs="Gill Sans"/>
                <w:b/>
                <w:sz w:val="20"/>
              </w:rPr>
            </w:pPr>
            <w:r>
              <w:rPr>
                <w:rFonts w:ascii="Gill Sans" w:eastAsia="Gill Sans" w:hAnsi="Gill Sans" w:cs="Gill Sans"/>
                <w:b/>
                <w:sz w:val="20"/>
              </w:rPr>
              <w:t>letter</w:t>
            </w:r>
          </w:p>
        </w:tc>
        <w:tc>
          <w:tcPr>
            <w:tcW w:w="1280" w:type="dxa"/>
            <w:shd w:val="clear" w:color="auto" w:fill="auto"/>
            <w:vAlign w:val="center"/>
          </w:tcPr>
          <w:p w14:paraId="0000004A" w14:textId="77777777" w:rsidR="00DA4403" w:rsidRDefault="00000000">
            <w:pPr>
              <w:jc w:val="center"/>
              <w:rPr>
                <w:rFonts w:ascii="Gill Sans" w:eastAsia="Gill Sans" w:hAnsi="Gill Sans" w:cs="Gill Sans"/>
                <w:b/>
                <w:sz w:val="20"/>
              </w:rPr>
            </w:pPr>
            <w:r>
              <w:rPr>
                <w:rFonts w:ascii="Gill Sans" w:eastAsia="Gill Sans" w:hAnsi="Gill Sans" w:cs="Gill Sans"/>
                <w:b/>
                <w:sz w:val="20"/>
              </w:rPr>
              <w:t>Interview</w:t>
            </w:r>
          </w:p>
        </w:tc>
        <w:tc>
          <w:tcPr>
            <w:tcW w:w="1550" w:type="dxa"/>
            <w:shd w:val="clear" w:color="auto" w:fill="auto"/>
            <w:vAlign w:val="center"/>
          </w:tcPr>
          <w:p w14:paraId="0000004B" w14:textId="77777777" w:rsidR="00DA4403" w:rsidRDefault="00000000">
            <w:pPr>
              <w:jc w:val="center"/>
              <w:rPr>
                <w:rFonts w:ascii="Gill Sans" w:eastAsia="Gill Sans" w:hAnsi="Gill Sans" w:cs="Gill Sans"/>
                <w:sz w:val="20"/>
              </w:rPr>
            </w:pPr>
            <w:r>
              <w:rPr>
                <w:rFonts w:ascii="Gill Sans" w:eastAsia="Gill Sans" w:hAnsi="Gill Sans" w:cs="Gill Sans"/>
                <w:b/>
                <w:sz w:val="20"/>
              </w:rPr>
              <w:t>Exercise</w:t>
            </w:r>
          </w:p>
          <w:p w14:paraId="0000004C" w14:textId="77777777" w:rsidR="00DA4403" w:rsidRDefault="00000000">
            <w:pPr>
              <w:jc w:val="center"/>
              <w:rPr>
                <w:rFonts w:ascii="Gill Sans" w:eastAsia="Gill Sans" w:hAnsi="Gill Sans" w:cs="Gill Sans"/>
                <w:b/>
                <w:sz w:val="20"/>
              </w:rPr>
            </w:pPr>
            <w:r>
              <w:rPr>
                <w:rFonts w:ascii="Gill Sans" w:eastAsia="Gill Sans" w:hAnsi="Gill Sans" w:cs="Gill Sans"/>
                <w:sz w:val="20"/>
              </w:rPr>
              <w:t>(interview day)</w:t>
            </w:r>
          </w:p>
        </w:tc>
      </w:tr>
      <w:tr w:rsidR="00DA4403" w14:paraId="3FE5FA7E" w14:textId="77777777">
        <w:trPr>
          <w:trHeight w:val="403"/>
        </w:trPr>
        <w:tc>
          <w:tcPr>
            <w:tcW w:w="5350" w:type="dxa"/>
            <w:shd w:val="clear" w:color="auto" w:fill="auto"/>
            <w:vAlign w:val="center"/>
          </w:tcPr>
          <w:p w14:paraId="0000004D" w14:textId="77777777" w:rsidR="00DA4403" w:rsidRDefault="00000000">
            <w:pPr>
              <w:rPr>
                <w:rFonts w:ascii="Gill Sans" w:eastAsia="Gill Sans" w:hAnsi="Gill Sans" w:cs="Gill Sans"/>
                <w:b/>
              </w:rPr>
            </w:pPr>
            <w:r>
              <w:rPr>
                <w:rFonts w:ascii="Gill Sans" w:eastAsia="Gill Sans" w:hAnsi="Gill Sans" w:cs="Gill Sans"/>
                <w:b/>
              </w:rPr>
              <w:t>Essential experience:</w:t>
            </w:r>
          </w:p>
        </w:tc>
        <w:tc>
          <w:tcPr>
            <w:tcW w:w="1276" w:type="dxa"/>
            <w:shd w:val="clear" w:color="auto" w:fill="auto"/>
            <w:vAlign w:val="center"/>
          </w:tcPr>
          <w:p w14:paraId="0000004E" w14:textId="77777777" w:rsidR="00DA4403" w:rsidRDefault="00DA4403">
            <w:pPr>
              <w:rPr>
                <w:rFonts w:ascii="Gill Sans" w:eastAsia="Gill Sans" w:hAnsi="Gill Sans" w:cs="Gill Sans"/>
                <w:b/>
              </w:rPr>
            </w:pPr>
          </w:p>
        </w:tc>
        <w:tc>
          <w:tcPr>
            <w:tcW w:w="1280" w:type="dxa"/>
            <w:shd w:val="clear" w:color="auto" w:fill="auto"/>
            <w:vAlign w:val="center"/>
          </w:tcPr>
          <w:p w14:paraId="0000004F" w14:textId="77777777" w:rsidR="00DA4403" w:rsidRDefault="00DA4403">
            <w:pPr>
              <w:rPr>
                <w:rFonts w:ascii="Gill Sans" w:eastAsia="Gill Sans" w:hAnsi="Gill Sans" w:cs="Gill Sans"/>
                <w:b/>
              </w:rPr>
            </w:pPr>
          </w:p>
        </w:tc>
        <w:tc>
          <w:tcPr>
            <w:tcW w:w="1550" w:type="dxa"/>
            <w:shd w:val="clear" w:color="auto" w:fill="auto"/>
            <w:vAlign w:val="center"/>
          </w:tcPr>
          <w:p w14:paraId="00000050" w14:textId="77777777" w:rsidR="00DA4403" w:rsidRDefault="00DA4403">
            <w:pPr>
              <w:rPr>
                <w:rFonts w:ascii="Gill Sans" w:eastAsia="Gill Sans" w:hAnsi="Gill Sans" w:cs="Gill Sans"/>
                <w:b/>
              </w:rPr>
            </w:pPr>
          </w:p>
        </w:tc>
      </w:tr>
      <w:tr w:rsidR="00DA4403" w14:paraId="3B6EE849" w14:textId="77777777">
        <w:tc>
          <w:tcPr>
            <w:tcW w:w="5350" w:type="dxa"/>
            <w:shd w:val="clear" w:color="auto" w:fill="auto"/>
          </w:tcPr>
          <w:p w14:paraId="00000052" w14:textId="70A7C611" w:rsidR="00DA4403" w:rsidRPr="000972A5" w:rsidRDefault="000972A5" w:rsidP="000972A5">
            <w:r>
              <w:rPr>
                <w:rFonts w:ascii="Gill Sans" w:eastAsia="Gill Sans" w:hAnsi="Gill Sans" w:cs="Gill Sans"/>
              </w:rPr>
              <w:t>1. Experience working to progress workers’ rights through corporate social responsibility.</w:t>
            </w:r>
          </w:p>
        </w:tc>
        <w:tc>
          <w:tcPr>
            <w:tcW w:w="1276" w:type="dxa"/>
            <w:shd w:val="clear" w:color="auto" w:fill="auto"/>
            <w:vAlign w:val="center"/>
          </w:tcPr>
          <w:p w14:paraId="00000053" w14:textId="6BEB3B8F"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c>
          <w:tcPr>
            <w:tcW w:w="1280" w:type="dxa"/>
            <w:shd w:val="clear" w:color="auto" w:fill="auto"/>
            <w:vAlign w:val="center"/>
          </w:tcPr>
          <w:p w14:paraId="00000054" w14:textId="2CD1053A"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c>
          <w:tcPr>
            <w:tcW w:w="1550" w:type="dxa"/>
            <w:shd w:val="clear" w:color="auto" w:fill="auto"/>
            <w:vAlign w:val="center"/>
          </w:tcPr>
          <w:p w14:paraId="00000055" w14:textId="77777777" w:rsidR="00DA4403" w:rsidRDefault="00DA4403">
            <w:pPr>
              <w:jc w:val="center"/>
              <w:rPr>
                <w:rFonts w:ascii="Gill Sans" w:eastAsia="Gill Sans" w:hAnsi="Gill Sans" w:cs="Gill Sans"/>
                <w:b/>
              </w:rPr>
            </w:pPr>
          </w:p>
        </w:tc>
      </w:tr>
      <w:tr w:rsidR="00DA4403" w14:paraId="5A9DFA3C" w14:textId="77777777">
        <w:tc>
          <w:tcPr>
            <w:tcW w:w="5350" w:type="dxa"/>
            <w:shd w:val="clear" w:color="auto" w:fill="auto"/>
          </w:tcPr>
          <w:p w14:paraId="00000056" w14:textId="219FE4DB" w:rsidR="00DA4403" w:rsidRPr="000972A5" w:rsidRDefault="00000000">
            <w:pPr>
              <w:rPr>
                <w:rFonts w:ascii="Gill Sans" w:eastAsia="Gill Sans" w:hAnsi="Gill Sans" w:cs="Gill Sans"/>
                <w:bCs/>
              </w:rPr>
            </w:pPr>
            <w:r w:rsidRPr="000972A5">
              <w:rPr>
                <w:rFonts w:ascii="Gill Sans" w:eastAsia="Gill Sans" w:hAnsi="Gill Sans" w:cs="Gill Sans"/>
                <w:bCs/>
              </w:rPr>
              <w:t>2. Experience of coproduction with workers or similar groups.</w:t>
            </w:r>
          </w:p>
        </w:tc>
        <w:tc>
          <w:tcPr>
            <w:tcW w:w="1276" w:type="dxa"/>
            <w:shd w:val="clear" w:color="auto" w:fill="auto"/>
            <w:vAlign w:val="center"/>
          </w:tcPr>
          <w:p w14:paraId="00000057" w14:textId="02210C22" w:rsidR="00DA4403" w:rsidRDefault="00000000">
            <w:pPr>
              <w:jc w:val="center"/>
              <w:rPr>
                <w:rFonts w:ascii="Gill Sans" w:eastAsia="Gill Sans" w:hAnsi="Gill Sans" w:cs="Gill Sans"/>
                <w:b/>
              </w:rPr>
            </w:pPr>
            <w:r>
              <w:rPr>
                <w:rFonts w:ascii="Gill Sans" w:eastAsia="Gill Sans" w:hAnsi="Gill Sans" w:cs="Gill Sans"/>
                <w:b/>
              </w:rPr>
              <w:t>✓</w:t>
            </w:r>
          </w:p>
        </w:tc>
        <w:tc>
          <w:tcPr>
            <w:tcW w:w="1280" w:type="dxa"/>
            <w:shd w:val="clear" w:color="auto" w:fill="auto"/>
            <w:vAlign w:val="center"/>
          </w:tcPr>
          <w:p w14:paraId="00000058" w14:textId="2CDBAA81" w:rsidR="00DA4403" w:rsidRDefault="00000000">
            <w:pPr>
              <w:jc w:val="center"/>
              <w:rPr>
                <w:rFonts w:ascii="Gill Sans" w:eastAsia="Gill Sans" w:hAnsi="Gill Sans" w:cs="Gill Sans"/>
                <w:b/>
              </w:rPr>
            </w:pPr>
            <w:r>
              <w:rPr>
                <w:rFonts w:ascii="Gill Sans" w:eastAsia="Gill Sans" w:hAnsi="Gill Sans" w:cs="Gill Sans"/>
                <w:b/>
              </w:rPr>
              <w:t>✓</w:t>
            </w:r>
          </w:p>
        </w:tc>
        <w:tc>
          <w:tcPr>
            <w:tcW w:w="1550" w:type="dxa"/>
            <w:shd w:val="clear" w:color="auto" w:fill="auto"/>
            <w:vAlign w:val="center"/>
          </w:tcPr>
          <w:p w14:paraId="00000059" w14:textId="4267C290" w:rsidR="00DA4403" w:rsidRDefault="00DA4403">
            <w:pPr>
              <w:jc w:val="center"/>
              <w:rPr>
                <w:rFonts w:ascii="Gill Sans" w:eastAsia="Gill Sans" w:hAnsi="Gill Sans" w:cs="Gill Sans"/>
                <w:b/>
              </w:rPr>
            </w:pPr>
          </w:p>
        </w:tc>
      </w:tr>
      <w:tr w:rsidR="00DA4403" w14:paraId="5BD9FE10" w14:textId="77777777">
        <w:tc>
          <w:tcPr>
            <w:tcW w:w="5350" w:type="dxa"/>
            <w:shd w:val="clear" w:color="auto" w:fill="auto"/>
          </w:tcPr>
          <w:p w14:paraId="0000005E" w14:textId="77777777" w:rsidR="00DA4403" w:rsidRDefault="00000000">
            <w:pPr>
              <w:rPr>
                <w:rFonts w:ascii="Gill Sans" w:eastAsia="Gill Sans" w:hAnsi="Gill Sans" w:cs="Gill Sans"/>
                <w:b/>
              </w:rPr>
            </w:pPr>
            <w:r>
              <w:rPr>
                <w:rFonts w:ascii="Gill Sans" w:eastAsia="Gill Sans" w:hAnsi="Gill Sans" w:cs="Gill Sans"/>
              </w:rPr>
              <w:t>3. Experience consulting with different stakeholders to design/create outputs.</w:t>
            </w:r>
          </w:p>
        </w:tc>
        <w:tc>
          <w:tcPr>
            <w:tcW w:w="1276" w:type="dxa"/>
            <w:shd w:val="clear" w:color="auto" w:fill="auto"/>
            <w:vAlign w:val="center"/>
          </w:tcPr>
          <w:p w14:paraId="0000005F" w14:textId="05137CBE"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c>
          <w:tcPr>
            <w:tcW w:w="1280" w:type="dxa"/>
            <w:shd w:val="clear" w:color="auto" w:fill="auto"/>
            <w:vAlign w:val="center"/>
          </w:tcPr>
          <w:p w14:paraId="00000060" w14:textId="77777777" w:rsidR="00DA4403" w:rsidRDefault="00DA4403">
            <w:pPr>
              <w:jc w:val="center"/>
              <w:rPr>
                <w:rFonts w:ascii="Gill Sans" w:eastAsia="Gill Sans" w:hAnsi="Gill Sans" w:cs="Gill Sans"/>
                <w:b/>
              </w:rPr>
            </w:pPr>
          </w:p>
        </w:tc>
        <w:tc>
          <w:tcPr>
            <w:tcW w:w="1550" w:type="dxa"/>
            <w:shd w:val="clear" w:color="auto" w:fill="auto"/>
            <w:vAlign w:val="center"/>
          </w:tcPr>
          <w:p w14:paraId="00000061" w14:textId="507726FD"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r>
      <w:tr w:rsidR="00DA4403" w14:paraId="5E0EFFD6" w14:textId="77777777">
        <w:tc>
          <w:tcPr>
            <w:tcW w:w="5350" w:type="dxa"/>
            <w:shd w:val="clear" w:color="auto" w:fill="auto"/>
          </w:tcPr>
          <w:p w14:paraId="00000062" w14:textId="77777777" w:rsidR="00DA4403" w:rsidRDefault="00000000">
            <w:pPr>
              <w:rPr>
                <w:rFonts w:ascii="Gill Sans" w:eastAsia="Gill Sans" w:hAnsi="Gill Sans" w:cs="Gill Sans"/>
                <w:b/>
              </w:rPr>
            </w:pPr>
            <w:r>
              <w:rPr>
                <w:rFonts w:ascii="Gill Sans" w:eastAsia="Gill Sans" w:hAnsi="Gill Sans" w:cs="Gill Sans"/>
              </w:rPr>
              <w:t>4. Experience in conducting research and policy reviews.</w:t>
            </w:r>
          </w:p>
        </w:tc>
        <w:tc>
          <w:tcPr>
            <w:tcW w:w="1276" w:type="dxa"/>
            <w:shd w:val="clear" w:color="auto" w:fill="auto"/>
            <w:vAlign w:val="center"/>
          </w:tcPr>
          <w:p w14:paraId="00000063" w14:textId="23C8AD58"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c>
          <w:tcPr>
            <w:tcW w:w="1280" w:type="dxa"/>
            <w:shd w:val="clear" w:color="auto" w:fill="auto"/>
            <w:vAlign w:val="center"/>
          </w:tcPr>
          <w:p w14:paraId="00000064" w14:textId="090C598E"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c>
          <w:tcPr>
            <w:tcW w:w="1550" w:type="dxa"/>
            <w:shd w:val="clear" w:color="auto" w:fill="auto"/>
            <w:vAlign w:val="center"/>
          </w:tcPr>
          <w:p w14:paraId="00000065" w14:textId="236473C2"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r>
      <w:tr w:rsidR="00DA4403" w14:paraId="548731A1" w14:textId="77777777">
        <w:tc>
          <w:tcPr>
            <w:tcW w:w="5350" w:type="dxa"/>
            <w:shd w:val="clear" w:color="auto" w:fill="auto"/>
          </w:tcPr>
          <w:p w14:paraId="00000066" w14:textId="77777777" w:rsidR="00DA4403" w:rsidRDefault="00000000">
            <w:pPr>
              <w:rPr>
                <w:rFonts w:ascii="Gill Sans" w:eastAsia="Gill Sans" w:hAnsi="Gill Sans" w:cs="Gill Sans"/>
                <w:b/>
              </w:rPr>
            </w:pPr>
            <w:r>
              <w:rPr>
                <w:rFonts w:ascii="Gill Sans" w:eastAsia="Gill Sans" w:hAnsi="Gill Sans" w:cs="Gill Sans"/>
              </w:rPr>
              <w:t xml:space="preserve">5. Educated to </w:t>
            </w:r>
            <w:proofErr w:type="gramStart"/>
            <w:r>
              <w:rPr>
                <w:rFonts w:ascii="Gill Sans" w:eastAsia="Gill Sans" w:hAnsi="Gill Sans" w:cs="Gill Sans"/>
              </w:rPr>
              <w:t>Bachelor’s</w:t>
            </w:r>
            <w:proofErr w:type="gramEnd"/>
            <w:r>
              <w:rPr>
                <w:rFonts w:ascii="Gill Sans" w:eastAsia="Gill Sans" w:hAnsi="Gill Sans" w:cs="Gill Sans"/>
              </w:rPr>
              <w:t xml:space="preserve"> degree level or equivalent work experience.</w:t>
            </w:r>
          </w:p>
        </w:tc>
        <w:tc>
          <w:tcPr>
            <w:tcW w:w="1276" w:type="dxa"/>
            <w:shd w:val="clear" w:color="auto" w:fill="auto"/>
            <w:vAlign w:val="center"/>
          </w:tcPr>
          <w:p w14:paraId="00000067" w14:textId="51EBDD4C"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c>
          <w:tcPr>
            <w:tcW w:w="1280" w:type="dxa"/>
            <w:shd w:val="clear" w:color="auto" w:fill="auto"/>
            <w:vAlign w:val="center"/>
          </w:tcPr>
          <w:p w14:paraId="00000068" w14:textId="77777777" w:rsidR="00DA4403" w:rsidRDefault="00DA4403">
            <w:pPr>
              <w:jc w:val="center"/>
              <w:rPr>
                <w:rFonts w:ascii="Gill Sans" w:eastAsia="Gill Sans" w:hAnsi="Gill Sans" w:cs="Gill Sans"/>
                <w:b/>
              </w:rPr>
            </w:pPr>
          </w:p>
        </w:tc>
        <w:tc>
          <w:tcPr>
            <w:tcW w:w="1550" w:type="dxa"/>
            <w:shd w:val="clear" w:color="auto" w:fill="auto"/>
            <w:vAlign w:val="center"/>
          </w:tcPr>
          <w:p w14:paraId="00000069" w14:textId="77777777" w:rsidR="00DA4403" w:rsidRDefault="00DA4403">
            <w:pPr>
              <w:jc w:val="center"/>
              <w:rPr>
                <w:rFonts w:ascii="Gill Sans" w:eastAsia="Gill Sans" w:hAnsi="Gill Sans" w:cs="Gill Sans"/>
                <w:b/>
              </w:rPr>
            </w:pPr>
          </w:p>
        </w:tc>
      </w:tr>
      <w:tr w:rsidR="00DA4403" w14:paraId="6187CF91" w14:textId="77777777">
        <w:trPr>
          <w:trHeight w:val="397"/>
        </w:trPr>
        <w:tc>
          <w:tcPr>
            <w:tcW w:w="5350" w:type="dxa"/>
            <w:shd w:val="clear" w:color="auto" w:fill="auto"/>
            <w:vAlign w:val="center"/>
          </w:tcPr>
          <w:p w14:paraId="0000006A" w14:textId="77777777" w:rsidR="00DA4403" w:rsidRDefault="00000000">
            <w:pPr>
              <w:rPr>
                <w:rFonts w:ascii="Gill Sans" w:eastAsia="Gill Sans" w:hAnsi="Gill Sans" w:cs="Gill Sans"/>
                <w:b/>
              </w:rPr>
            </w:pPr>
            <w:r>
              <w:rPr>
                <w:rFonts w:ascii="Gill Sans" w:eastAsia="Gill Sans" w:hAnsi="Gill Sans" w:cs="Gill Sans"/>
                <w:b/>
              </w:rPr>
              <w:t>Knowledge, skills and abilities:</w:t>
            </w:r>
          </w:p>
        </w:tc>
        <w:tc>
          <w:tcPr>
            <w:tcW w:w="1276" w:type="dxa"/>
            <w:shd w:val="clear" w:color="auto" w:fill="auto"/>
            <w:vAlign w:val="center"/>
          </w:tcPr>
          <w:p w14:paraId="0000006B" w14:textId="77777777" w:rsidR="00DA4403" w:rsidRDefault="00DA4403">
            <w:pPr>
              <w:rPr>
                <w:rFonts w:ascii="Gill Sans" w:eastAsia="Gill Sans" w:hAnsi="Gill Sans" w:cs="Gill Sans"/>
                <w:b/>
              </w:rPr>
            </w:pPr>
          </w:p>
        </w:tc>
        <w:tc>
          <w:tcPr>
            <w:tcW w:w="1280" w:type="dxa"/>
            <w:shd w:val="clear" w:color="auto" w:fill="auto"/>
            <w:vAlign w:val="center"/>
          </w:tcPr>
          <w:p w14:paraId="0000006C" w14:textId="77777777" w:rsidR="00DA4403" w:rsidRDefault="00DA4403">
            <w:pPr>
              <w:rPr>
                <w:rFonts w:ascii="Gill Sans" w:eastAsia="Gill Sans" w:hAnsi="Gill Sans" w:cs="Gill Sans"/>
                <w:b/>
              </w:rPr>
            </w:pPr>
          </w:p>
        </w:tc>
        <w:tc>
          <w:tcPr>
            <w:tcW w:w="1550" w:type="dxa"/>
            <w:shd w:val="clear" w:color="auto" w:fill="auto"/>
            <w:vAlign w:val="center"/>
          </w:tcPr>
          <w:p w14:paraId="0000006D" w14:textId="77777777" w:rsidR="00DA4403" w:rsidRDefault="00DA4403">
            <w:pPr>
              <w:rPr>
                <w:rFonts w:ascii="Gill Sans" w:eastAsia="Gill Sans" w:hAnsi="Gill Sans" w:cs="Gill Sans"/>
                <w:b/>
              </w:rPr>
            </w:pPr>
          </w:p>
        </w:tc>
      </w:tr>
      <w:tr w:rsidR="00DA4403" w14:paraId="0D992ABB" w14:textId="77777777">
        <w:tc>
          <w:tcPr>
            <w:tcW w:w="5350" w:type="dxa"/>
            <w:shd w:val="clear" w:color="auto" w:fill="auto"/>
          </w:tcPr>
          <w:p w14:paraId="0000006E" w14:textId="6AEEE35F" w:rsidR="00DA4403" w:rsidRDefault="00000000">
            <w:pPr>
              <w:rPr>
                <w:rFonts w:ascii="Gill Sans" w:eastAsia="Gill Sans" w:hAnsi="Gill Sans" w:cs="Gill Sans"/>
                <w:b/>
              </w:rPr>
            </w:pPr>
            <w:r>
              <w:rPr>
                <w:rFonts w:ascii="Gill Sans" w:eastAsia="Gill Sans" w:hAnsi="Gill Sans" w:cs="Gill Sans"/>
              </w:rPr>
              <w:t>6. Knowledge of key features of human rights due diligence instruments and of latest developments in this area.</w:t>
            </w:r>
          </w:p>
        </w:tc>
        <w:tc>
          <w:tcPr>
            <w:tcW w:w="1276" w:type="dxa"/>
            <w:shd w:val="clear" w:color="auto" w:fill="auto"/>
            <w:vAlign w:val="center"/>
          </w:tcPr>
          <w:p w14:paraId="0000006F" w14:textId="4DBF5530"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c>
          <w:tcPr>
            <w:tcW w:w="1280" w:type="dxa"/>
            <w:shd w:val="clear" w:color="auto" w:fill="auto"/>
            <w:vAlign w:val="center"/>
          </w:tcPr>
          <w:p w14:paraId="00000070" w14:textId="11190033"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c>
          <w:tcPr>
            <w:tcW w:w="1550" w:type="dxa"/>
            <w:shd w:val="clear" w:color="auto" w:fill="auto"/>
            <w:vAlign w:val="center"/>
          </w:tcPr>
          <w:p w14:paraId="00000071" w14:textId="77777777" w:rsidR="00DA4403" w:rsidRDefault="00DA4403">
            <w:pPr>
              <w:jc w:val="center"/>
              <w:rPr>
                <w:rFonts w:ascii="Gill Sans" w:eastAsia="Gill Sans" w:hAnsi="Gill Sans" w:cs="Gill Sans"/>
                <w:b/>
              </w:rPr>
            </w:pPr>
          </w:p>
        </w:tc>
      </w:tr>
      <w:tr w:rsidR="000972A5" w14:paraId="194EFC47" w14:textId="77777777">
        <w:tc>
          <w:tcPr>
            <w:tcW w:w="5350" w:type="dxa"/>
            <w:shd w:val="clear" w:color="auto" w:fill="auto"/>
          </w:tcPr>
          <w:p w14:paraId="4F6C5A33" w14:textId="06D7305C" w:rsidR="000972A5" w:rsidRDefault="000972A5">
            <w:pPr>
              <w:rPr>
                <w:rFonts w:ascii="Gill Sans" w:eastAsia="Gill Sans" w:hAnsi="Gill Sans" w:cs="Gill Sans"/>
              </w:rPr>
            </w:pPr>
            <w:r>
              <w:rPr>
                <w:rFonts w:ascii="Gill Sans" w:eastAsia="Gill Sans" w:hAnsi="Gill Sans" w:cs="Gill Sans"/>
              </w:rPr>
              <w:t>7. Good understanding of conducting social audits.</w:t>
            </w:r>
          </w:p>
        </w:tc>
        <w:tc>
          <w:tcPr>
            <w:tcW w:w="1276" w:type="dxa"/>
            <w:shd w:val="clear" w:color="auto" w:fill="auto"/>
            <w:vAlign w:val="center"/>
          </w:tcPr>
          <w:p w14:paraId="0ACD41AE" w14:textId="77777777" w:rsidR="000972A5" w:rsidRDefault="000972A5">
            <w:pPr>
              <w:jc w:val="center"/>
              <w:rPr>
                <w:rFonts w:ascii="Arial Unicode MS" w:eastAsia="Arial Unicode MS" w:hAnsi="Arial Unicode MS" w:cs="Arial Unicode MS"/>
                <w:highlight w:val="white"/>
              </w:rPr>
            </w:pPr>
          </w:p>
        </w:tc>
        <w:tc>
          <w:tcPr>
            <w:tcW w:w="1280" w:type="dxa"/>
            <w:shd w:val="clear" w:color="auto" w:fill="auto"/>
            <w:vAlign w:val="center"/>
          </w:tcPr>
          <w:p w14:paraId="7F5D59F1" w14:textId="77777777" w:rsidR="000972A5" w:rsidRDefault="000972A5">
            <w:pPr>
              <w:jc w:val="center"/>
              <w:rPr>
                <w:rFonts w:ascii="Arial Unicode MS" w:eastAsia="Arial Unicode MS" w:hAnsi="Arial Unicode MS" w:cs="Arial Unicode MS"/>
                <w:highlight w:val="white"/>
              </w:rPr>
            </w:pPr>
          </w:p>
        </w:tc>
        <w:tc>
          <w:tcPr>
            <w:tcW w:w="1550" w:type="dxa"/>
            <w:shd w:val="clear" w:color="auto" w:fill="auto"/>
            <w:vAlign w:val="center"/>
          </w:tcPr>
          <w:p w14:paraId="3B50796C" w14:textId="77777777" w:rsidR="000972A5" w:rsidRDefault="000972A5">
            <w:pPr>
              <w:jc w:val="center"/>
              <w:rPr>
                <w:rFonts w:ascii="Gill Sans" w:eastAsia="Gill Sans" w:hAnsi="Gill Sans" w:cs="Gill Sans"/>
                <w:b/>
              </w:rPr>
            </w:pPr>
          </w:p>
        </w:tc>
      </w:tr>
      <w:tr w:rsidR="00DA4403" w14:paraId="0623F80B" w14:textId="77777777">
        <w:tc>
          <w:tcPr>
            <w:tcW w:w="5350" w:type="dxa"/>
            <w:shd w:val="clear" w:color="auto" w:fill="auto"/>
          </w:tcPr>
          <w:p w14:paraId="00000072" w14:textId="6CE64464" w:rsidR="00DA4403" w:rsidRDefault="000972A5">
            <w:pPr>
              <w:rPr>
                <w:rFonts w:ascii="Gill Sans" w:eastAsia="Gill Sans" w:hAnsi="Gill Sans" w:cs="Gill Sans"/>
              </w:rPr>
            </w:pPr>
            <w:r>
              <w:rPr>
                <w:rFonts w:ascii="Gill Sans" w:eastAsia="Gill Sans" w:hAnsi="Gill Sans" w:cs="Gill Sans"/>
              </w:rPr>
              <w:t xml:space="preserve">8. Project management skills, including the ability to work to multiple deadlines, manage small budgets, monitor progress, and produce reports </w:t>
            </w:r>
          </w:p>
        </w:tc>
        <w:tc>
          <w:tcPr>
            <w:tcW w:w="1276" w:type="dxa"/>
            <w:shd w:val="clear" w:color="auto" w:fill="auto"/>
            <w:vAlign w:val="center"/>
          </w:tcPr>
          <w:p w14:paraId="00000073" w14:textId="1431CF79" w:rsidR="00DA4403" w:rsidRDefault="00000000">
            <w:pPr>
              <w:jc w:val="center"/>
              <w:rPr>
                <w:rFonts w:ascii="Gill Sans" w:eastAsia="Gill Sans" w:hAnsi="Gill Sans" w:cs="Gill Sans"/>
                <w:highlight w:val="white"/>
              </w:rPr>
            </w:pPr>
            <w:r>
              <w:rPr>
                <w:rFonts w:ascii="Arial Unicode MS" w:eastAsia="Arial Unicode MS" w:hAnsi="Arial Unicode MS" w:cs="Arial Unicode MS"/>
                <w:highlight w:val="white"/>
              </w:rPr>
              <w:t>✓</w:t>
            </w:r>
          </w:p>
        </w:tc>
        <w:tc>
          <w:tcPr>
            <w:tcW w:w="1280" w:type="dxa"/>
            <w:shd w:val="clear" w:color="auto" w:fill="auto"/>
            <w:vAlign w:val="center"/>
          </w:tcPr>
          <w:p w14:paraId="00000074" w14:textId="33698CE8" w:rsidR="00DA4403" w:rsidRDefault="00000000">
            <w:pPr>
              <w:jc w:val="center"/>
              <w:rPr>
                <w:rFonts w:ascii="Gill Sans" w:eastAsia="Gill Sans" w:hAnsi="Gill Sans" w:cs="Gill Sans"/>
                <w:highlight w:val="white"/>
              </w:rPr>
            </w:pPr>
            <w:r>
              <w:rPr>
                <w:rFonts w:ascii="Arial Unicode MS" w:eastAsia="Arial Unicode MS" w:hAnsi="Arial Unicode MS" w:cs="Arial Unicode MS"/>
                <w:highlight w:val="white"/>
              </w:rPr>
              <w:t>✓</w:t>
            </w:r>
          </w:p>
        </w:tc>
        <w:tc>
          <w:tcPr>
            <w:tcW w:w="1550" w:type="dxa"/>
            <w:shd w:val="clear" w:color="auto" w:fill="auto"/>
            <w:vAlign w:val="center"/>
          </w:tcPr>
          <w:p w14:paraId="00000075" w14:textId="77777777" w:rsidR="00DA4403" w:rsidRDefault="00DA4403">
            <w:pPr>
              <w:jc w:val="center"/>
              <w:rPr>
                <w:rFonts w:ascii="Gill Sans" w:eastAsia="Gill Sans" w:hAnsi="Gill Sans" w:cs="Gill Sans"/>
                <w:highlight w:val="white"/>
              </w:rPr>
            </w:pPr>
          </w:p>
        </w:tc>
      </w:tr>
      <w:tr w:rsidR="00DA4403" w14:paraId="39452F5D" w14:textId="77777777">
        <w:tc>
          <w:tcPr>
            <w:tcW w:w="5350" w:type="dxa"/>
            <w:shd w:val="clear" w:color="auto" w:fill="auto"/>
          </w:tcPr>
          <w:p w14:paraId="00000076" w14:textId="57FE0B39" w:rsidR="00DA4403" w:rsidRDefault="000972A5">
            <w:pPr>
              <w:rPr>
                <w:rFonts w:ascii="Gill Sans" w:eastAsia="Gill Sans" w:hAnsi="Gill Sans" w:cs="Gill Sans"/>
                <w:b/>
              </w:rPr>
            </w:pPr>
            <w:r>
              <w:rPr>
                <w:rFonts w:ascii="Gill Sans" w:eastAsia="Gill Sans" w:hAnsi="Gill Sans" w:cs="Gill Sans"/>
              </w:rPr>
              <w:t xml:space="preserve">9. Strong representation skills with the ability to build relationships with stakeholders, including businesses and other partners. </w:t>
            </w:r>
          </w:p>
        </w:tc>
        <w:tc>
          <w:tcPr>
            <w:tcW w:w="1276" w:type="dxa"/>
            <w:shd w:val="clear" w:color="auto" w:fill="auto"/>
            <w:vAlign w:val="center"/>
          </w:tcPr>
          <w:p w14:paraId="00000077" w14:textId="65E2C8D1"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c>
          <w:tcPr>
            <w:tcW w:w="1280" w:type="dxa"/>
            <w:shd w:val="clear" w:color="auto" w:fill="auto"/>
            <w:vAlign w:val="center"/>
          </w:tcPr>
          <w:p w14:paraId="00000078" w14:textId="481282E9"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c>
          <w:tcPr>
            <w:tcW w:w="1550" w:type="dxa"/>
            <w:shd w:val="clear" w:color="auto" w:fill="auto"/>
            <w:vAlign w:val="center"/>
          </w:tcPr>
          <w:p w14:paraId="00000079" w14:textId="2E963E6C"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r>
      <w:tr w:rsidR="00DA4403" w14:paraId="5B047415" w14:textId="77777777">
        <w:tc>
          <w:tcPr>
            <w:tcW w:w="5350" w:type="dxa"/>
            <w:shd w:val="clear" w:color="auto" w:fill="auto"/>
          </w:tcPr>
          <w:p w14:paraId="0000007A" w14:textId="1B50257C" w:rsidR="00DA4403" w:rsidRDefault="000972A5">
            <w:pPr>
              <w:rPr>
                <w:rFonts w:ascii="Gill Sans" w:eastAsia="Gill Sans" w:hAnsi="Gill Sans" w:cs="Gill Sans"/>
                <w:b/>
              </w:rPr>
            </w:pPr>
            <w:r>
              <w:rPr>
                <w:rFonts w:ascii="Gill Sans" w:eastAsia="Gill Sans" w:hAnsi="Gill Sans" w:cs="Gill Sans"/>
              </w:rPr>
              <w:t>10. Advocacy skills, ability to persuade and influence</w:t>
            </w:r>
          </w:p>
        </w:tc>
        <w:tc>
          <w:tcPr>
            <w:tcW w:w="1276" w:type="dxa"/>
            <w:shd w:val="clear" w:color="auto" w:fill="auto"/>
            <w:vAlign w:val="center"/>
          </w:tcPr>
          <w:p w14:paraId="0000007B" w14:textId="1AF42B54"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c>
          <w:tcPr>
            <w:tcW w:w="1280" w:type="dxa"/>
            <w:shd w:val="clear" w:color="auto" w:fill="auto"/>
            <w:vAlign w:val="center"/>
          </w:tcPr>
          <w:p w14:paraId="0000007C" w14:textId="5B45F14D"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c>
          <w:tcPr>
            <w:tcW w:w="1550" w:type="dxa"/>
            <w:shd w:val="clear" w:color="auto" w:fill="auto"/>
            <w:vAlign w:val="center"/>
          </w:tcPr>
          <w:p w14:paraId="0000007D" w14:textId="77777777" w:rsidR="00DA4403" w:rsidRDefault="00DA4403">
            <w:pPr>
              <w:jc w:val="center"/>
              <w:rPr>
                <w:rFonts w:ascii="Gill Sans" w:eastAsia="Gill Sans" w:hAnsi="Gill Sans" w:cs="Gill Sans"/>
                <w:b/>
              </w:rPr>
            </w:pPr>
          </w:p>
        </w:tc>
      </w:tr>
      <w:tr w:rsidR="00DA4403" w14:paraId="05BFD931" w14:textId="77777777">
        <w:tc>
          <w:tcPr>
            <w:tcW w:w="5350" w:type="dxa"/>
            <w:shd w:val="clear" w:color="auto" w:fill="auto"/>
          </w:tcPr>
          <w:p w14:paraId="0000007E" w14:textId="55297BCC" w:rsidR="00DA4403" w:rsidRDefault="00000000">
            <w:pPr>
              <w:rPr>
                <w:rFonts w:ascii="Gill Sans" w:eastAsia="Gill Sans" w:hAnsi="Gill Sans" w:cs="Gill Sans"/>
                <w:b/>
              </w:rPr>
            </w:pPr>
            <w:r>
              <w:rPr>
                <w:rFonts w:ascii="Gill Sans" w:eastAsia="Gill Sans" w:hAnsi="Gill Sans" w:cs="Gill Sans"/>
              </w:rPr>
              <w:t>1</w:t>
            </w:r>
            <w:r w:rsidR="000972A5">
              <w:rPr>
                <w:rFonts w:ascii="Gill Sans" w:eastAsia="Gill Sans" w:hAnsi="Gill Sans" w:cs="Gill Sans"/>
              </w:rPr>
              <w:t>1</w:t>
            </w:r>
            <w:r>
              <w:rPr>
                <w:rFonts w:ascii="Gill Sans" w:eastAsia="Gill Sans" w:hAnsi="Gill Sans" w:cs="Gill Sans"/>
              </w:rPr>
              <w:t>. Excellent oral and written English skills, with the ability to produce engaging communications material, briefing papers and presentations.</w:t>
            </w:r>
          </w:p>
        </w:tc>
        <w:tc>
          <w:tcPr>
            <w:tcW w:w="1276" w:type="dxa"/>
            <w:shd w:val="clear" w:color="auto" w:fill="auto"/>
            <w:vAlign w:val="center"/>
          </w:tcPr>
          <w:p w14:paraId="0000007F" w14:textId="45AB7E8E"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c>
          <w:tcPr>
            <w:tcW w:w="1280" w:type="dxa"/>
            <w:shd w:val="clear" w:color="auto" w:fill="auto"/>
            <w:vAlign w:val="center"/>
          </w:tcPr>
          <w:p w14:paraId="00000080" w14:textId="77777777" w:rsidR="00DA4403" w:rsidRDefault="00DA4403">
            <w:pPr>
              <w:jc w:val="center"/>
              <w:rPr>
                <w:rFonts w:ascii="Gill Sans" w:eastAsia="Gill Sans" w:hAnsi="Gill Sans" w:cs="Gill Sans"/>
                <w:b/>
              </w:rPr>
            </w:pPr>
          </w:p>
        </w:tc>
        <w:tc>
          <w:tcPr>
            <w:tcW w:w="1550" w:type="dxa"/>
            <w:shd w:val="clear" w:color="auto" w:fill="auto"/>
            <w:vAlign w:val="center"/>
          </w:tcPr>
          <w:p w14:paraId="00000081" w14:textId="20D7EF32"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r>
      <w:tr w:rsidR="00DA4403" w14:paraId="75D5C513" w14:textId="77777777">
        <w:tc>
          <w:tcPr>
            <w:tcW w:w="5350" w:type="dxa"/>
            <w:shd w:val="clear" w:color="auto" w:fill="auto"/>
          </w:tcPr>
          <w:p w14:paraId="00000082" w14:textId="2CF1FCB2" w:rsidR="00DA4403" w:rsidRDefault="00000000">
            <w:pPr>
              <w:rPr>
                <w:rFonts w:ascii="Gill Sans" w:eastAsia="Gill Sans" w:hAnsi="Gill Sans" w:cs="Gill Sans"/>
                <w:b/>
              </w:rPr>
            </w:pPr>
            <w:r>
              <w:rPr>
                <w:rFonts w:ascii="Gill Sans" w:eastAsia="Gill Sans" w:hAnsi="Gill Sans" w:cs="Gill Sans"/>
              </w:rPr>
              <w:t>1</w:t>
            </w:r>
            <w:r w:rsidR="000972A5">
              <w:rPr>
                <w:rFonts w:ascii="Gill Sans" w:eastAsia="Gill Sans" w:hAnsi="Gill Sans" w:cs="Gill Sans"/>
              </w:rPr>
              <w:t>2</w:t>
            </w:r>
            <w:r>
              <w:rPr>
                <w:rFonts w:ascii="Gill Sans" w:eastAsia="Gill Sans" w:hAnsi="Gill Sans" w:cs="Gill Sans"/>
              </w:rPr>
              <w:t>. Understanding of what constitutes labour abuse, exploitation or trafficking in the UK.</w:t>
            </w:r>
          </w:p>
        </w:tc>
        <w:tc>
          <w:tcPr>
            <w:tcW w:w="1276" w:type="dxa"/>
            <w:shd w:val="clear" w:color="auto" w:fill="auto"/>
            <w:vAlign w:val="center"/>
          </w:tcPr>
          <w:p w14:paraId="00000083" w14:textId="247889BF"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c>
          <w:tcPr>
            <w:tcW w:w="1280" w:type="dxa"/>
            <w:shd w:val="clear" w:color="auto" w:fill="auto"/>
            <w:vAlign w:val="center"/>
          </w:tcPr>
          <w:p w14:paraId="00000084" w14:textId="1B0A6AEE"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c>
          <w:tcPr>
            <w:tcW w:w="1550" w:type="dxa"/>
            <w:shd w:val="clear" w:color="auto" w:fill="auto"/>
            <w:vAlign w:val="center"/>
          </w:tcPr>
          <w:p w14:paraId="00000085" w14:textId="5FB141C6"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r>
      <w:tr w:rsidR="00DA4403" w14:paraId="3EE87432" w14:textId="77777777">
        <w:tc>
          <w:tcPr>
            <w:tcW w:w="5350" w:type="dxa"/>
            <w:shd w:val="clear" w:color="auto" w:fill="auto"/>
          </w:tcPr>
          <w:p w14:paraId="00000086" w14:textId="642AC079" w:rsidR="00DA4403" w:rsidRDefault="00000000">
            <w:pPr>
              <w:rPr>
                <w:rFonts w:ascii="Gill Sans" w:eastAsia="Gill Sans" w:hAnsi="Gill Sans" w:cs="Gill Sans"/>
                <w:b/>
              </w:rPr>
            </w:pPr>
            <w:r>
              <w:rPr>
                <w:rFonts w:ascii="Gill Sans" w:eastAsia="Gill Sans" w:hAnsi="Gill Sans" w:cs="Gill Sans"/>
              </w:rPr>
              <w:t>1</w:t>
            </w:r>
            <w:r w:rsidR="000972A5">
              <w:rPr>
                <w:rFonts w:ascii="Gill Sans" w:eastAsia="Gill Sans" w:hAnsi="Gill Sans" w:cs="Gill Sans"/>
              </w:rPr>
              <w:t>3</w:t>
            </w:r>
            <w:r>
              <w:rPr>
                <w:rFonts w:ascii="Gill Sans" w:eastAsia="Gill Sans" w:hAnsi="Gill Sans" w:cs="Gill Sans"/>
              </w:rPr>
              <w:t xml:space="preserve">. </w:t>
            </w:r>
            <w:r w:rsidR="002B430A">
              <w:rPr>
                <w:rFonts w:ascii="Gill Sans" w:eastAsia="Gill Sans" w:hAnsi="Gill Sans" w:cs="Gill Sans"/>
              </w:rPr>
              <w:t>Good</w:t>
            </w:r>
            <w:r>
              <w:rPr>
                <w:rFonts w:ascii="Gill Sans" w:eastAsia="Gill Sans" w:hAnsi="Gill Sans" w:cs="Gill Sans"/>
              </w:rPr>
              <w:t xml:space="preserve"> interpersonal skills, with the ability to develop relationships with key stakeholders.</w:t>
            </w:r>
          </w:p>
        </w:tc>
        <w:tc>
          <w:tcPr>
            <w:tcW w:w="1276" w:type="dxa"/>
            <w:shd w:val="clear" w:color="auto" w:fill="auto"/>
            <w:vAlign w:val="center"/>
          </w:tcPr>
          <w:p w14:paraId="00000087" w14:textId="77777777" w:rsidR="00DA4403" w:rsidRDefault="00DA4403">
            <w:pPr>
              <w:jc w:val="center"/>
              <w:rPr>
                <w:rFonts w:ascii="Gill Sans" w:eastAsia="Gill Sans" w:hAnsi="Gill Sans" w:cs="Gill Sans"/>
                <w:b/>
              </w:rPr>
            </w:pPr>
          </w:p>
        </w:tc>
        <w:tc>
          <w:tcPr>
            <w:tcW w:w="1280" w:type="dxa"/>
            <w:shd w:val="clear" w:color="auto" w:fill="auto"/>
            <w:vAlign w:val="center"/>
          </w:tcPr>
          <w:p w14:paraId="00000088" w14:textId="6E74B35F"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c>
          <w:tcPr>
            <w:tcW w:w="1550" w:type="dxa"/>
            <w:shd w:val="clear" w:color="auto" w:fill="auto"/>
            <w:vAlign w:val="center"/>
          </w:tcPr>
          <w:p w14:paraId="00000089" w14:textId="7240422B"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r>
      <w:tr w:rsidR="00DA4403" w14:paraId="6180D6D6" w14:textId="77777777">
        <w:tc>
          <w:tcPr>
            <w:tcW w:w="5350" w:type="dxa"/>
            <w:shd w:val="clear" w:color="auto" w:fill="auto"/>
          </w:tcPr>
          <w:p w14:paraId="0000008A" w14:textId="287290A3" w:rsidR="00DA4403" w:rsidRDefault="00000000">
            <w:pPr>
              <w:rPr>
                <w:rFonts w:ascii="Gill Sans" w:eastAsia="Gill Sans" w:hAnsi="Gill Sans" w:cs="Gill Sans"/>
                <w:b/>
              </w:rPr>
            </w:pPr>
            <w:r>
              <w:rPr>
                <w:rFonts w:ascii="Gill Sans" w:eastAsia="Gill Sans" w:hAnsi="Gill Sans" w:cs="Gill Sans"/>
              </w:rPr>
              <w:t>1</w:t>
            </w:r>
            <w:r w:rsidR="000972A5">
              <w:rPr>
                <w:rFonts w:ascii="Gill Sans" w:eastAsia="Gill Sans" w:hAnsi="Gill Sans" w:cs="Gill Sans"/>
              </w:rPr>
              <w:t>4</w:t>
            </w:r>
            <w:r>
              <w:rPr>
                <w:rFonts w:ascii="Gill Sans" w:eastAsia="Gill Sans" w:hAnsi="Gill Sans" w:cs="Gill Sans"/>
              </w:rPr>
              <w:t>. Self-motivated and goal oriented, with the ability to work independently and as part of the team.</w:t>
            </w:r>
          </w:p>
        </w:tc>
        <w:tc>
          <w:tcPr>
            <w:tcW w:w="1276" w:type="dxa"/>
            <w:shd w:val="clear" w:color="auto" w:fill="auto"/>
            <w:vAlign w:val="center"/>
          </w:tcPr>
          <w:p w14:paraId="0000008B" w14:textId="77777777" w:rsidR="00DA4403" w:rsidRDefault="00DA4403">
            <w:pPr>
              <w:jc w:val="center"/>
              <w:rPr>
                <w:rFonts w:ascii="Gill Sans" w:eastAsia="Gill Sans" w:hAnsi="Gill Sans" w:cs="Gill Sans"/>
                <w:b/>
              </w:rPr>
            </w:pPr>
          </w:p>
        </w:tc>
        <w:tc>
          <w:tcPr>
            <w:tcW w:w="1280" w:type="dxa"/>
            <w:shd w:val="clear" w:color="auto" w:fill="auto"/>
            <w:vAlign w:val="center"/>
          </w:tcPr>
          <w:p w14:paraId="0000008C" w14:textId="23232B23"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c>
          <w:tcPr>
            <w:tcW w:w="1550" w:type="dxa"/>
            <w:shd w:val="clear" w:color="auto" w:fill="auto"/>
            <w:vAlign w:val="center"/>
          </w:tcPr>
          <w:p w14:paraId="0000008D" w14:textId="72415EA7"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r>
      <w:tr w:rsidR="00DA4403" w14:paraId="79235FFE" w14:textId="77777777">
        <w:tc>
          <w:tcPr>
            <w:tcW w:w="5350" w:type="dxa"/>
            <w:shd w:val="clear" w:color="auto" w:fill="auto"/>
          </w:tcPr>
          <w:p w14:paraId="0000008E" w14:textId="44335F1B" w:rsidR="00DA4403" w:rsidRDefault="00000000">
            <w:pPr>
              <w:rPr>
                <w:rFonts w:ascii="Gill Sans" w:eastAsia="Gill Sans" w:hAnsi="Gill Sans" w:cs="Gill Sans"/>
                <w:b/>
              </w:rPr>
            </w:pPr>
            <w:r>
              <w:rPr>
                <w:rFonts w:ascii="Gill Sans" w:eastAsia="Gill Sans" w:hAnsi="Gill Sans" w:cs="Gill Sans"/>
              </w:rPr>
              <w:t>1</w:t>
            </w:r>
            <w:r w:rsidR="000972A5">
              <w:rPr>
                <w:rFonts w:ascii="Gill Sans" w:eastAsia="Gill Sans" w:hAnsi="Gill Sans" w:cs="Gill Sans"/>
              </w:rPr>
              <w:t>5</w:t>
            </w:r>
            <w:r>
              <w:rPr>
                <w:rFonts w:ascii="Gill Sans" w:eastAsia="Gill Sans" w:hAnsi="Gill Sans" w:cs="Gill Sans"/>
              </w:rPr>
              <w:t>. Excellent IT skills with sound knowledge of Microsoft Office.</w:t>
            </w:r>
          </w:p>
        </w:tc>
        <w:tc>
          <w:tcPr>
            <w:tcW w:w="1276" w:type="dxa"/>
            <w:shd w:val="clear" w:color="auto" w:fill="auto"/>
            <w:vAlign w:val="center"/>
          </w:tcPr>
          <w:p w14:paraId="0000008F" w14:textId="4CCD2D6E"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c>
          <w:tcPr>
            <w:tcW w:w="1280" w:type="dxa"/>
            <w:shd w:val="clear" w:color="auto" w:fill="auto"/>
            <w:vAlign w:val="center"/>
          </w:tcPr>
          <w:p w14:paraId="00000090" w14:textId="77777777" w:rsidR="00DA4403" w:rsidRDefault="00DA4403">
            <w:pPr>
              <w:jc w:val="center"/>
              <w:rPr>
                <w:rFonts w:ascii="Gill Sans" w:eastAsia="Gill Sans" w:hAnsi="Gill Sans" w:cs="Gill Sans"/>
                <w:b/>
              </w:rPr>
            </w:pPr>
          </w:p>
        </w:tc>
        <w:tc>
          <w:tcPr>
            <w:tcW w:w="1550" w:type="dxa"/>
            <w:shd w:val="clear" w:color="auto" w:fill="auto"/>
            <w:vAlign w:val="center"/>
          </w:tcPr>
          <w:p w14:paraId="00000091" w14:textId="77777777" w:rsidR="00DA4403" w:rsidRDefault="00DA4403">
            <w:pPr>
              <w:jc w:val="center"/>
              <w:rPr>
                <w:rFonts w:ascii="Gill Sans" w:eastAsia="Gill Sans" w:hAnsi="Gill Sans" w:cs="Gill Sans"/>
                <w:b/>
              </w:rPr>
            </w:pPr>
          </w:p>
        </w:tc>
      </w:tr>
      <w:tr w:rsidR="00DA4403" w14:paraId="61B414AF" w14:textId="77777777">
        <w:tc>
          <w:tcPr>
            <w:tcW w:w="5350" w:type="dxa"/>
            <w:shd w:val="clear" w:color="auto" w:fill="auto"/>
          </w:tcPr>
          <w:p w14:paraId="00000092" w14:textId="4CFEB722" w:rsidR="00DA4403" w:rsidRDefault="00000000">
            <w:pPr>
              <w:rPr>
                <w:rFonts w:ascii="Gill Sans" w:eastAsia="Gill Sans" w:hAnsi="Gill Sans" w:cs="Gill Sans"/>
                <w:b/>
              </w:rPr>
            </w:pPr>
            <w:r>
              <w:rPr>
                <w:rFonts w:ascii="Gill Sans" w:eastAsia="Gill Sans" w:hAnsi="Gill Sans" w:cs="Gill Sans"/>
              </w:rPr>
              <w:t>1</w:t>
            </w:r>
            <w:r w:rsidR="000972A5">
              <w:rPr>
                <w:rFonts w:ascii="Gill Sans" w:eastAsia="Gill Sans" w:hAnsi="Gill Sans" w:cs="Gill Sans"/>
              </w:rPr>
              <w:t>6</w:t>
            </w:r>
            <w:r>
              <w:rPr>
                <w:rFonts w:ascii="Gill Sans" w:eastAsia="Gill Sans" w:hAnsi="Gill Sans" w:cs="Gill Sans"/>
              </w:rPr>
              <w:t xml:space="preserve">. Strong belief in FLEX’s core mission and values and desire to further the organisational objectives. </w:t>
            </w:r>
          </w:p>
        </w:tc>
        <w:tc>
          <w:tcPr>
            <w:tcW w:w="1276" w:type="dxa"/>
            <w:shd w:val="clear" w:color="auto" w:fill="auto"/>
            <w:vAlign w:val="center"/>
          </w:tcPr>
          <w:p w14:paraId="00000093" w14:textId="77777777" w:rsidR="00DA4403" w:rsidRDefault="00DA4403">
            <w:pPr>
              <w:jc w:val="center"/>
              <w:rPr>
                <w:rFonts w:ascii="Gill Sans" w:eastAsia="Gill Sans" w:hAnsi="Gill Sans" w:cs="Gill Sans"/>
                <w:b/>
              </w:rPr>
            </w:pPr>
          </w:p>
        </w:tc>
        <w:tc>
          <w:tcPr>
            <w:tcW w:w="1280" w:type="dxa"/>
            <w:shd w:val="clear" w:color="auto" w:fill="auto"/>
            <w:vAlign w:val="center"/>
          </w:tcPr>
          <w:p w14:paraId="00000094" w14:textId="6BC52F62"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c>
          <w:tcPr>
            <w:tcW w:w="1550" w:type="dxa"/>
            <w:shd w:val="clear" w:color="auto" w:fill="auto"/>
            <w:vAlign w:val="center"/>
          </w:tcPr>
          <w:p w14:paraId="00000095" w14:textId="77777777" w:rsidR="00DA4403" w:rsidRDefault="00DA4403">
            <w:pPr>
              <w:jc w:val="center"/>
              <w:rPr>
                <w:rFonts w:ascii="Gill Sans" w:eastAsia="Gill Sans" w:hAnsi="Gill Sans" w:cs="Gill Sans"/>
                <w:b/>
              </w:rPr>
            </w:pPr>
          </w:p>
        </w:tc>
      </w:tr>
      <w:tr w:rsidR="00DA4403" w14:paraId="548A58C3" w14:textId="77777777">
        <w:trPr>
          <w:trHeight w:val="466"/>
        </w:trPr>
        <w:tc>
          <w:tcPr>
            <w:tcW w:w="5350" w:type="dxa"/>
            <w:shd w:val="clear" w:color="auto" w:fill="auto"/>
            <w:vAlign w:val="center"/>
          </w:tcPr>
          <w:p w14:paraId="00000096" w14:textId="77777777" w:rsidR="00DA4403" w:rsidRDefault="00000000">
            <w:pPr>
              <w:rPr>
                <w:rFonts w:ascii="Gill Sans" w:eastAsia="Gill Sans" w:hAnsi="Gill Sans" w:cs="Gill Sans"/>
                <w:b/>
              </w:rPr>
            </w:pPr>
            <w:r>
              <w:rPr>
                <w:rFonts w:ascii="Gill Sans" w:eastAsia="Gill Sans" w:hAnsi="Gill Sans" w:cs="Gill Sans"/>
                <w:b/>
              </w:rPr>
              <w:t>Desirable:</w:t>
            </w:r>
          </w:p>
        </w:tc>
        <w:tc>
          <w:tcPr>
            <w:tcW w:w="1276" w:type="dxa"/>
            <w:shd w:val="clear" w:color="auto" w:fill="auto"/>
            <w:vAlign w:val="center"/>
          </w:tcPr>
          <w:p w14:paraId="00000097" w14:textId="77777777" w:rsidR="00DA4403" w:rsidRDefault="00DA4403">
            <w:pPr>
              <w:rPr>
                <w:rFonts w:ascii="Gill Sans" w:eastAsia="Gill Sans" w:hAnsi="Gill Sans" w:cs="Gill Sans"/>
                <w:b/>
              </w:rPr>
            </w:pPr>
          </w:p>
        </w:tc>
        <w:tc>
          <w:tcPr>
            <w:tcW w:w="1280" w:type="dxa"/>
            <w:shd w:val="clear" w:color="auto" w:fill="auto"/>
            <w:vAlign w:val="center"/>
          </w:tcPr>
          <w:p w14:paraId="00000098" w14:textId="77777777" w:rsidR="00DA4403" w:rsidRDefault="00DA4403">
            <w:pPr>
              <w:rPr>
                <w:rFonts w:ascii="Gill Sans" w:eastAsia="Gill Sans" w:hAnsi="Gill Sans" w:cs="Gill Sans"/>
                <w:b/>
              </w:rPr>
            </w:pPr>
          </w:p>
        </w:tc>
        <w:tc>
          <w:tcPr>
            <w:tcW w:w="1550" w:type="dxa"/>
            <w:shd w:val="clear" w:color="auto" w:fill="auto"/>
            <w:vAlign w:val="center"/>
          </w:tcPr>
          <w:p w14:paraId="00000099" w14:textId="77777777" w:rsidR="00DA4403" w:rsidRDefault="00DA4403">
            <w:pPr>
              <w:rPr>
                <w:rFonts w:ascii="Gill Sans" w:eastAsia="Gill Sans" w:hAnsi="Gill Sans" w:cs="Gill Sans"/>
                <w:b/>
              </w:rPr>
            </w:pPr>
          </w:p>
        </w:tc>
      </w:tr>
      <w:tr w:rsidR="00DA4403" w14:paraId="50E76452" w14:textId="77777777">
        <w:tc>
          <w:tcPr>
            <w:tcW w:w="5350" w:type="dxa"/>
            <w:shd w:val="clear" w:color="auto" w:fill="auto"/>
          </w:tcPr>
          <w:p w14:paraId="0000009A" w14:textId="2275F24F" w:rsidR="00DA4403" w:rsidRDefault="00000000">
            <w:pPr>
              <w:rPr>
                <w:rFonts w:ascii="Gill Sans" w:eastAsia="Gill Sans" w:hAnsi="Gill Sans" w:cs="Gill Sans"/>
                <w:b/>
              </w:rPr>
            </w:pPr>
            <w:r>
              <w:rPr>
                <w:rFonts w:ascii="Gill Sans" w:eastAsia="Gill Sans" w:hAnsi="Gill Sans" w:cs="Gill Sans"/>
              </w:rPr>
              <w:t>1</w:t>
            </w:r>
            <w:r w:rsidR="000972A5">
              <w:rPr>
                <w:rFonts w:ascii="Gill Sans" w:eastAsia="Gill Sans" w:hAnsi="Gill Sans" w:cs="Gill Sans"/>
              </w:rPr>
              <w:t>7</w:t>
            </w:r>
            <w:r>
              <w:rPr>
                <w:rFonts w:ascii="Gill Sans" w:eastAsia="Gill Sans" w:hAnsi="Gill Sans" w:cs="Gill Sans"/>
              </w:rPr>
              <w:t>. Familiarity with key institutions and actors working in corporate responsibility.</w:t>
            </w:r>
          </w:p>
        </w:tc>
        <w:tc>
          <w:tcPr>
            <w:tcW w:w="1276" w:type="dxa"/>
            <w:shd w:val="clear" w:color="auto" w:fill="auto"/>
            <w:vAlign w:val="center"/>
          </w:tcPr>
          <w:p w14:paraId="0000009B" w14:textId="26B05371" w:rsidR="00DA4403" w:rsidRDefault="00000000">
            <w:pPr>
              <w:jc w:val="center"/>
              <w:rPr>
                <w:rFonts w:ascii="Gill Sans" w:eastAsia="Gill Sans" w:hAnsi="Gill Sans" w:cs="Gill Sans"/>
                <w:b/>
              </w:rPr>
            </w:pPr>
            <w:r>
              <w:rPr>
                <w:rFonts w:ascii="Arial Unicode MS" w:eastAsia="Arial Unicode MS" w:hAnsi="Arial Unicode MS" w:cs="Arial Unicode MS"/>
                <w:highlight w:val="white"/>
              </w:rPr>
              <w:t>✓</w:t>
            </w:r>
          </w:p>
        </w:tc>
        <w:tc>
          <w:tcPr>
            <w:tcW w:w="1280" w:type="dxa"/>
            <w:shd w:val="clear" w:color="auto" w:fill="auto"/>
            <w:vAlign w:val="center"/>
          </w:tcPr>
          <w:p w14:paraId="0000009C" w14:textId="77777777" w:rsidR="00DA4403" w:rsidRDefault="00DA4403">
            <w:pPr>
              <w:jc w:val="center"/>
              <w:rPr>
                <w:rFonts w:ascii="Gill Sans" w:eastAsia="Gill Sans" w:hAnsi="Gill Sans" w:cs="Gill Sans"/>
                <w:b/>
              </w:rPr>
            </w:pPr>
          </w:p>
        </w:tc>
        <w:tc>
          <w:tcPr>
            <w:tcW w:w="1550" w:type="dxa"/>
            <w:shd w:val="clear" w:color="auto" w:fill="auto"/>
            <w:vAlign w:val="center"/>
          </w:tcPr>
          <w:p w14:paraId="0000009D" w14:textId="77777777" w:rsidR="00DA4403" w:rsidRDefault="00DA4403">
            <w:pPr>
              <w:jc w:val="center"/>
              <w:rPr>
                <w:rFonts w:ascii="Gill Sans" w:eastAsia="Gill Sans" w:hAnsi="Gill Sans" w:cs="Gill Sans"/>
                <w:b/>
              </w:rPr>
            </w:pPr>
          </w:p>
        </w:tc>
      </w:tr>
      <w:tr w:rsidR="000972A5" w14:paraId="43DBAF18" w14:textId="77777777">
        <w:tc>
          <w:tcPr>
            <w:tcW w:w="5350" w:type="dxa"/>
            <w:shd w:val="clear" w:color="auto" w:fill="auto"/>
          </w:tcPr>
          <w:p w14:paraId="745DEF2C" w14:textId="49E97B0F" w:rsidR="000972A5" w:rsidRDefault="000972A5" w:rsidP="000972A5">
            <w:pPr>
              <w:rPr>
                <w:rFonts w:ascii="Gill Sans" w:eastAsia="Gill Sans" w:hAnsi="Gill Sans" w:cs="Gill Sans"/>
              </w:rPr>
            </w:pPr>
            <w:r>
              <w:rPr>
                <w:rFonts w:ascii="Gill Sans" w:eastAsia="Gill Sans" w:hAnsi="Gill Sans" w:cs="Gill Sans"/>
                <w:bCs/>
              </w:rPr>
              <w:t>18</w:t>
            </w:r>
            <w:r w:rsidRPr="000972A5">
              <w:rPr>
                <w:rFonts w:ascii="Gill Sans" w:eastAsia="Gill Sans" w:hAnsi="Gill Sans" w:cs="Gill Sans"/>
                <w:bCs/>
              </w:rPr>
              <w:t xml:space="preserve">. Experience of engaging </w:t>
            </w:r>
            <w:proofErr w:type="gramStart"/>
            <w:r w:rsidRPr="000972A5">
              <w:rPr>
                <w:rFonts w:ascii="Gill Sans" w:eastAsia="Gill Sans" w:hAnsi="Gill Sans" w:cs="Gill Sans"/>
                <w:bCs/>
              </w:rPr>
              <w:t>with, and</w:t>
            </w:r>
            <w:proofErr w:type="gramEnd"/>
            <w:r w:rsidRPr="000972A5">
              <w:rPr>
                <w:rFonts w:ascii="Gill Sans" w:eastAsia="Gill Sans" w:hAnsi="Gill Sans" w:cs="Gill Sans"/>
                <w:bCs/>
              </w:rPr>
              <w:t xml:space="preserve"> providing direct advice to businesses.</w:t>
            </w:r>
          </w:p>
        </w:tc>
        <w:tc>
          <w:tcPr>
            <w:tcW w:w="1276" w:type="dxa"/>
            <w:shd w:val="clear" w:color="auto" w:fill="auto"/>
            <w:vAlign w:val="center"/>
          </w:tcPr>
          <w:p w14:paraId="52AD6F75" w14:textId="61E70B0B" w:rsidR="000972A5" w:rsidRDefault="000972A5" w:rsidP="000972A5">
            <w:pPr>
              <w:jc w:val="center"/>
              <w:rPr>
                <w:rFonts w:ascii="Arial Unicode MS" w:eastAsia="Arial Unicode MS" w:hAnsi="Arial Unicode MS" w:cs="Arial Unicode MS"/>
                <w:highlight w:val="white"/>
              </w:rPr>
            </w:pPr>
            <w:r>
              <w:rPr>
                <w:rFonts w:ascii="Arial Unicode MS" w:eastAsia="Arial Unicode MS" w:hAnsi="Arial Unicode MS" w:cs="Arial Unicode MS"/>
                <w:highlight w:val="white"/>
              </w:rPr>
              <w:t>✓</w:t>
            </w:r>
          </w:p>
        </w:tc>
        <w:tc>
          <w:tcPr>
            <w:tcW w:w="1280" w:type="dxa"/>
            <w:shd w:val="clear" w:color="auto" w:fill="auto"/>
            <w:vAlign w:val="center"/>
          </w:tcPr>
          <w:p w14:paraId="6299BABC" w14:textId="77777777" w:rsidR="000972A5" w:rsidRDefault="000972A5" w:rsidP="000972A5">
            <w:pPr>
              <w:jc w:val="center"/>
              <w:rPr>
                <w:rFonts w:ascii="Gill Sans" w:eastAsia="Gill Sans" w:hAnsi="Gill Sans" w:cs="Gill Sans"/>
                <w:b/>
              </w:rPr>
            </w:pPr>
          </w:p>
        </w:tc>
        <w:tc>
          <w:tcPr>
            <w:tcW w:w="1550" w:type="dxa"/>
            <w:shd w:val="clear" w:color="auto" w:fill="auto"/>
            <w:vAlign w:val="center"/>
          </w:tcPr>
          <w:p w14:paraId="3E9DB954" w14:textId="77777777" w:rsidR="000972A5" w:rsidRDefault="000972A5" w:rsidP="000972A5">
            <w:pPr>
              <w:jc w:val="center"/>
              <w:rPr>
                <w:rFonts w:ascii="Gill Sans" w:eastAsia="Gill Sans" w:hAnsi="Gill Sans" w:cs="Gill Sans"/>
                <w:b/>
              </w:rPr>
            </w:pPr>
          </w:p>
        </w:tc>
      </w:tr>
      <w:tr w:rsidR="000972A5" w14:paraId="50EA2EE7" w14:textId="77777777">
        <w:tc>
          <w:tcPr>
            <w:tcW w:w="5350" w:type="dxa"/>
            <w:shd w:val="clear" w:color="auto" w:fill="auto"/>
          </w:tcPr>
          <w:p w14:paraId="0000009E" w14:textId="5BE31F9D" w:rsidR="000972A5" w:rsidRDefault="000972A5" w:rsidP="000972A5">
            <w:pPr>
              <w:rPr>
                <w:rFonts w:ascii="Gill Sans" w:eastAsia="Gill Sans" w:hAnsi="Gill Sans" w:cs="Gill Sans"/>
                <w:b/>
              </w:rPr>
            </w:pPr>
            <w:r>
              <w:rPr>
                <w:rFonts w:ascii="Gill Sans" w:eastAsia="Gill Sans" w:hAnsi="Gill Sans" w:cs="Gill Sans"/>
              </w:rPr>
              <w:t>19. Good understanding of conducting social audits.</w:t>
            </w:r>
          </w:p>
        </w:tc>
        <w:tc>
          <w:tcPr>
            <w:tcW w:w="1276" w:type="dxa"/>
            <w:shd w:val="clear" w:color="auto" w:fill="auto"/>
            <w:vAlign w:val="center"/>
          </w:tcPr>
          <w:p w14:paraId="0000009F" w14:textId="0A50FB62" w:rsidR="000972A5" w:rsidRDefault="000972A5" w:rsidP="000972A5">
            <w:pPr>
              <w:jc w:val="center"/>
              <w:rPr>
                <w:rFonts w:ascii="Gill Sans" w:eastAsia="Gill Sans" w:hAnsi="Gill Sans" w:cs="Gill Sans"/>
                <w:b/>
              </w:rPr>
            </w:pPr>
            <w:r>
              <w:rPr>
                <w:rFonts w:ascii="Arial Unicode MS" w:eastAsia="Arial Unicode MS" w:hAnsi="Arial Unicode MS" w:cs="Arial Unicode MS"/>
                <w:highlight w:val="white"/>
              </w:rPr>
              <w:t>✓</w:t>
            </w:r>
          </w:p>
        </w:tc>
        <w:tc>
          <w:tcPr>
            <w:tcW w:w="1280" w:type="dxa"/>
            <w:shd w:val="clear" w:color="auto" w:fill="auto"/>
            <w:vAlign w:val="center"/>
          </w:tcPr>
          <w:p w14:paraId="000000A0" w14:textId="77777777" w:rsidR="000972A5" w:rsidRDefault="000972A5" w:rsidP="000972A5">
            <w:pPr>
              <w:jc w:val="center"/>
              <w:rPr>
                <w:rFonts w:ascii="Gill Sans" w:eastAsia="Gill Sans" w:hAnsi="Gill Sans" w:cs="Gill Sans"/>
                <w:b/>
              </w:rPr>
            </w:pPr>
          </w:p>
        </w:tc>
        <w:tc>
          <w:tcPr>
            <w:tcW w:w="1550" w:type="dxa"/>
            <w:shd w:val="clear" w:color="auto" w:fill="auto"/>
            <w:vAlign w:val="center"/>
          </w:tcPr>
          <w:p w14:paraId="000000A1" w14:textId="77777777" w:rsidR="000972A5" w:rsidRDefault="000972A5" w:rsidP="000972A5">
            <w:pPr>
              <w:jc w:val="center"/>
              <w:rPr>
                <w:rFonts w:ascii="Gill Sans" w:eastAsia="Gill Sans" w:hAnsi="Gill Sans" w:cs="Gill Sans"/>
                <w:b/>
              </w:rPr>
            </w:pPr>
          </w:p>
        </w:tc>
      </w:tr>
    </w:tbl>
    <w:p w14:paraId="000000A7" w14:textId="77777777" w:rsidR="00DA4403" w:rsidRDefault="00DA4403"/>
    <w:sectPr w:rsidR="00DA4403" w:rsidSect="00FF36A3">
      <w:footerReference w:type="default" r:id="rId8"/>
      <w:headerReference w:type="first" r:id="rId9"/>
      <w:footerReference w:type="first" r:id="rId10"/>
      <w:pgSz w:w="11900" w:h="16840"/>
      <w:pgMar w:top="1418" w:right="1247" w:bottom="1134" w:left="1418" w:header="624"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4EF44A" w14:textId="77777777" w:rsidR="001E4143" w:rsidRDefault="001E4143">
      <w:r>
        <w:separator/>
      </w:r>
    </w:p>
  </w:endnote>
  <w:endnote w:type="continuationSeparator" w:id="0">
    <w:p w14:paraId="7DE4AE2C" w14:textId="77777777" w:rsidR="001E4143" w:rsidRDefault="001E4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698AA29E-28E2-A240-8EBD-868639CA2EE8}"/>
  </w:font>
  <w:font w:name="Courier New">
    <w:panose1 w:val="02070309020205020404"/>
    <w:charset w:val="00"/>
    <w:family w:val="modern"/>
    <w:pitch w:val="fixed"/>
    <w:sig w:usb0="E0002AFF" w:usb1="C0007843" w:usb2="00000009" w:usb3="00000000" w:csb0="000001FF" w:csb1="00000000"/>
    <w:embedRegular r:id="rId2" w:fontKey="{CB52AF9F-AFE2-684B-AFAF-BA7065D35A29}"/>
  </w:font>
  <w:font w:name="Arial Narrow">
    <w:panose1 w:val="020B0606020202030204"/>
    <w:charset w:val="00"/>
    <w:family w:val="swiss"/>
    <w:pitch w:val="variable"/>
    <w:sig w:usb0="00000287" w:usb1="00000800" w:usb2="00000000" w:usb3="00000000" w:csb0="0000009F" w:csb1="00000000"/>
    <w:embedRegular r:id="rId3" w:fontKey="{46142C02-060F-6845-A73F-7FE6B50EF2EB}"/>
    <w:embedBold r:id="rId4" w:fontKey="{046D6B4A-F41C-5449-82AF-B868F78E59E5}"/>
    <w:embedItalic r:id="rId5" w:fontKey="{4E691023-350D-BB41-8377-9361134F1C47}"/>
  </w:font>
  <w:font w:name="Times New Roman">
    <w:panose1 w:val="02020603050405020304"/>
    <w:charset w:val="00"/>
    <w:family w:val="roman"/>
    <w:pitch w:val="variable"/>
    <w:sig w:usb0="E0002EFF" w:usb1="C000785B" w:usb2="00000009" w:usb3="00000000" w:csb0="000001FF" w:csb1="00000000"/>
    <w:embedRegular r:id="rId6" w:fontKey="{C63C5BF1-3D8C-4549-89D8-FF2569FF6930}"/>
    <w:embedBold r:id="rId7" w:fontKey="{7D17526E-1380-5E4E-9D95-EC907DDB9091}"/>
    <w:embedItalic r:id="rId8" w:fontKey="{992A9B4A-0F4D-AC4C-A34A-B4F473342784}"/>
  </w:font>
  <w:font w:name="Aptos Display">
    <w:panose1 w:val="020B0004020202020204"/>
    <w:charset w:val="00"/>
    <w:family w:val="swiss"/>
    <w:pitch w:val="variable"/>
    <w:sig w:usb0="20000287" w:usb1="00000003" w:usb2="00000000" w:usb3="00000000" w:csb0="0000019F" w:csb1="00000000"/>
    <w:embedRegular r:id="rId9" w:fontKey="{F5ADF118-C612-5342-B9F4-B53C6BB49D42}"/>
  </w:font>
  <w:font w:name="Arial">
    <w:panose1 w:val="020B0604020202020204"/>
    <w:charset w:val="00"/>
    <w:family w:val="swiss"/>
    <w:pitch w:val="variable"/>
    <w:sig w:usb0="E0002EFF" w:usb1="C000785B" w:usb2="00000009" w:usb3="00000000" w:csb0="000001FF" w:csb1="00000000"/>
    <w:embedRegular r:id="rId10" w:fontKey="{797979D7-3B86-5647-9A77-D5F4F195B717}"/>
    <w:embedBold r:id="rId11" w:fontKey="{80090EC6-5AC9-ED43-AFA3-6F0A5CA14D82}"/>
  </w:font>
  <w:font w:name="Gill Sans">
    <w:altName w:val="Arial"/>
    <w:panose1 w:val="020B0502020104020203"/>
    <w:charset w:val="B1"/>
    <w:family w:val="swiss"/>
    <w:pitch w:val="variable"/>
    <w:sig w:usb0="80000A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embedRegular r:id="rId15" w:subsetted="1" w:fontKey="{53239F23-A871-CF45-9E90-394837949856}"/>
  </w:font>
  <w:font w:name="Aptos">
    <w:panose1 w:val="020B0004020202020204"/>
    <w:charset w:val="00"/>
    <w:family w:val="swiss"/>
    <w:pitch w:val="variable"/>
    <w:sig w:usb0="20000287" w:usb1="00000003" w:usb2="00000000" w:usb3="00000000" w:csb0="0000019F" w:csb1="00000000"/>
    <w:embedRegular r:id="rId16" w:fontKey="{7CCCE09E-23BC-D04A-B661-BBC1B970CB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F" w14:textId="0C03D131" w:rsidR="00DA4403" w:rsidRDefault="00000000">
    <w:pPr>
      <w:pBdr>
        <w:top w:val="nil"/>
        <w:left w:val="nil"/>
        <w:bottom w:val="nil"/>
        <w:right w:val="nil"/>
        <w:between w:val="nil"/>
      </w:pBdr>
      <w:tabs>
        <w:tab w:val="center" w:pos="4320"/>
        <w:tab w:val="right" w:pos="8640"/>
      </w:tabs>
      <w:jc w:val="right"/>
      <w:rPr>
        <w:rFonts w:ascii="Gill Sans" w:eastAsia="Gill Sans" w:hAnsi="Gill Sans" w:cs="Gill Sans"/>
        <w:color w:val="000000"/>
        <w:sz w:val="20"/>
      </w:rPr>
    </w:pPr>
    <w:r>
      <w:rPr>
        <w:rFonts w:ascii="Gill Sans" w:eastAsia="Gill Sans" w:hAnsi="Gill Sans" w:cs="Gill Sans"/>
        <w:color w:val="000000"/>
        <w:sz w:val="20"/>
      </w:rPr>
      <w:fldChar w:fldCharType="begin"/>
    </w:r>
    <w:r>
      <w:rPr>
        <w:rFonts w:ascii="Gill Sans" w:eastAsia="Gill Sans" w:hAnsi="Gill Sans" w:cs="Gill Sans"/>
        <w:color w:val="000000"/>
        <w:sz w:val="20"/>
      </w:rPr>
      <w:instrText>PAGE</w:instrText>
    </w:r>
    <w:r>
      <w:rPr>
        <w:rFonts w:ascii="Gill Sans" w:eastAsia="Gill Sans" w:hAnsi="Gill Sans" w:cs="Gill Sans"/>
        <w:color w:val="000000"/>
        <w:sz w:val="20"/>
      </w:rPr>
      <w:fldChar w:fldCharType="separate"/>
    </w:r>
    <w:r w:rsidR="0027063D">
      <w:rPr>
        <w:rFonts w:ascii="Gill Sans" w:eastAsia="Gill Sans" w:hAnsi="Gill Sans" w:cs="Gill Sans"/>
        <w:noProof/>
        <w:color w:val="000000"/>
        <w:sz w:val="20"/>
      </w:rPr>
      <w:t>2</w:t>
    </w:r>
    <w:r>
      <w:rPr>
        <w:rFonts w:ascii="Gill Sans" w:eastAsia="Gill Sans" w:hAnsi="Gill Sans" w:cs="Gill Sans"/>
        <w:color w:val="00000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0" w14:textId="77777777" w:rsidR="00DA4403" w:rsidRDefault="00DA4403">
    <w:pPr>
      <w:pStyle w:val="Heading3"/>
      <w:pBdr>
        <w:top w:val="dotted" w:sz="8" w:space="1" w:color="A39999"/>
      </w:pBd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869A5D" w14:textId="77777777" w:rsidR="001E4143" w:rsidRDefault="001E4143">
      <w:r>
        <w:separator/>
      </w:r>
    </w:p>
  </w:footnote>
  <w:footnote w:type="continuationSeparator" w:id="0">
    <w:p w14:paraId="341F85EB" w14:textId="77777777" w:rsidR="001E4143" w:rsidRDefault="001E41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8" w14:textId="77777777" w:rsidR="00DA4403" w:rsidRDefault="00000000">
    <w:pPr>
      <w:pBdr>
        <w:top w:val="nil"/>
        <w:left w:val="nil"/>
        <w:bottom w:val="nil"/>
        <w:right w:val="nil"/>
        <w:between w:val="nil"/>
      </w:pBdr>
      <w:tabs>
        <w:tab w:val="center" w:pos="4320"/>
        <w:tab w:val="right" w:pos="8640"/>
      </w:tabs>
      <w:rPr>
        <w:rFonts w:ascii="Arial" w:eastAsia="Arial" w:hAnsi="Arial" w:cs="Arial"/>
        <w:color w:val="000000"/>
        <w:szCs w:val="24"/>
      </w:rPr>
    </w:pPr>
    <w:r>
      <w:rPr>
        <w:noProof/>
      </w:rPr>
      <w:drawing>
        <wp:anchor distT="114300" distB="114300" distL="114300" distR="114300" simplePos="0" relativeHeight="251658240" behindDoc="0" locked="0" layoutInCell="1" hidden="0" allowOverlap="1" wp14:anchorId="12631CE2" wp14:editId="7F57D613">
          <wp:simplePos x="0" y="0"/>
          <wp:positionH relativeFrom="column">
            <wp:posOffset>-533399</wp:posOffset>
          </wp:positionH>
          <wp:positionV relativeFrom="paragraph">
            <wp:posOffset>-148801</wp:posOffset>
          </wp:positionV>
          <wp:extent cx="2233613" cy="1111411"/>
          <wp:effectExtent l="0" t="0" r="0" b="0"/>
          <wp:wrapSquare wrapText="bothSides" distT="114300" distB="114300" distL="114300" distR="114300"/>
          <wp:docPr id="11" name="image2.png" descr="A white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white background with blue text&#10;&#10;Description automatically generated"/>
                  <pic:cNvPicPr preferRelativeResize="0"/>
                </pic:nvPicPr>
                <pic:blipFill>
                  <a:blip r:embed="rId1"/>
                  <a:srcRect/>
                  <a:stretch>
                    <a:fillRect/>
                  </a:stretch>
                </pic:blipFill>
                <pic:spPr>
                  <a:xfrm>
                    <a:off x="0" y="0"/>
                    <a:ext cx="2233613" cy="111141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7BC9E25" wp14:editId="4A0BEC66">
          <wp:simplePos x="0" y="0"/>
          <wp:positionH relativeFrom="column">
            <wp:posOffset>5556250</wp:posOffset>
          </wp:positionH>
          <wp:positionV relativeFrom="paragraph">
            <wp:posOffset>-33019</wp:posOffset>
          </wp:positionV>
          <wp:extent cx="911860" cy="911860"/>
          <wp:effectExtent l="0" t="0" r="0" b="0"/>
          <wp:wrapSquare wrapText="bothSides" distT="0" distB="0" distL="114300" distR="114300"/>
          <wp:docPr id="12" name="image1.png" descr="/Users/eleanorpoppyreid/Desktop/GRAPHIC_ELEMENTS (1)/COMPOSITION_A_160PX.png"/>
          <wp:cNvGraphicFramePr/>
          <a:graphic xmlns:a="http://schemas.openxmlformats.org/drawingml/2006/main">
            <a:graphicData uri="http://schemas.openxmlformats.org/drawingml/2006/picture">
              <pic:pic xmlns:pic="http://schemas.openxmlformats.org/drawingml/2006/picture">
                <pic:nvPicPr>
                  <pic:cNvPr id="0" name="image1.png" descr="/Users/eleanorpoppyreid/Desktop/GRAPHIC_ELEMENTS (1)/COMPOSITION_A_160PX.png"/>
                  <pic:cNvPicPr preferRelativeResize="0"/>
                </pic:nvPicPr>
                <pic:blipFill>
                  <a:blip r:embed="rId2"/>
                  <a:srcRect/>
                  <a:stretch>
                    <a:fillRect/>
                  </a:stretch>
                </pic:blipFill>
                <pic:spPr>
                  <a:xfrm>
                    <a:off x="0" y="0"/>
                    <a:ext cx="911860" cy="911860"/>
                  </a:xfrm>
                  <a:prstGeom prst="rect">
                    <a:avLst/>
                  </a:prstGeom>
                  <a:ln/>
                </pic:spPr>
              </pic:pic>
            </a:graphicData>
          </a:graphic>
        </wp:anchor>
      </w:drawing>
    </w:r>
  </w:p>
  <w:p w14:paraId="000000A9" w14:textId="77777777" w:rsidR="00DA4403" w:rsidRDefault="00DA4403">
    <w:pPr>
      <w:pBdr>
        <w:top w:val="nil"/>
        <w:left w:val="nil"/>
        <w:bottom w:val="nil"/>
        <w:right w:val="nil"/>
        <w:between w:val="nil"/>
      </w:pBdr>
      <w:tabs>
        <w:tab w:val="center" w:pos="4320"/>
        <w:tab w:val="right" w:pos="8640"/>
      </w:tabs>
      <w:jc w:val="center"/>
      <w:rPr>
        <w:rFonts w:ascii="Arial" w:eastAsia="Arial" w:hAnsi="Arial" w:cs="Arial"/>
        <w:color w:val="000000"/>
        <w:szCs w:val="24"/>
      </w:rPr>
    </w:pPr>
  </w:p>
  <w:p w14:paraId="000000AA" w14:textId="77777777" w:rsidR="00DA4403" w:rsidRDefault="00DA4403">
    <w:pPr>
      <w:pBdr>
        <w:top w:val="nil"/>
        <w:left w:val="nil"/>
        <w:bottom w:val="nil"/>
        <w:right w:val="nil"/>
        <w:between w:val="nil"/>
      </w:pBdr>
      <w:tabs>
        <w:tab w:val="center" w:pos="4320"/>
        <w:tab w:val="right" w:pos="8640"/>
      </w:tabs>
      <w:rPr>
        <w:rFonts w:ascii="Arial" w:eastAsia="Arial" w:hAnsi="Arial" w:cs="Arial"/>
        <w:color w:val="000000"/>
        <w:szCs w:val="24"/>
      </w:rPr>
    </w:pPr>
  </w:p>
  <w:p w14:paraId="000000AB" w14:textId="77777777" w:rsidR="00DA4403" w:rsidRDefault="00DA4403">
    <w:pPr>
      <w:pBdr>
        <w:top w:val="nil"/>
        <w:left w:val="nil"/>
        <w:bottom w:val="nil"/>
        <w:right w:val="nil"/>
        <w:between w:val="nil"/>
      </w:pBdr>
      <w:tabs>
        <w:tab w:val="center" w:pos="4320"/>
        <w:tab w:val="right" w:pos="8640"/>
      </w:tabs>
      <w:rPr>
        <w:rFonts w:ascii="Arial" w:eastAsia="Arial" w:hAnsi="Arial" w:cs="Arial"/>
        <w:color w:val="000000"/>
        <w:szCs w:val="24"/>
      </w:rPr>
    </w:pPr>
  </w:p>
  <w:p w14:paraId="000000AC" w14:textId="77777777" w:rsidR="00DA4403" w:rsidRDefault="00DA4403">
    <w:pPr>
      <w:pBdr>
        <w:top w:val="nil"/>
        <w:left w:val="nil"/>
        <w:bottom w:val="nil"/>
        <w:right w:val="nil"/>
        <w:between w:val="nil"/>
      </w:pBdr>
      <w:tabs>
        <w:tab w:val="center" w:pos="4320"/>
        <w:tab w:val="right" w:pos="8640"/>
      </w:tabs>
      <w:rPr>
        <w:rFonts w:ascii="Arial" w:eastAsia="Arial" w:hAnsi="Arial" w:cs="Arial"/>
        <w:color w:val="000000"/>
        <w:szCs w:val="24"/>
      </w:rPr>
    </w:pPr>
  </w:p>
  <w:p w14:paraId="000000AD" w14:textId="77777777" w:rsidR="00DA4403" w:rsidRDefault="00DA4403">
    <w:pPr>
      <w:pBdr>
        <w:top w:val="nil"/>
        <w:left w:val="nil"/>
        <w:bottom w:val="nil"/>
        <w:right w:val="nil"/>
        <w:between w:val="nil"/>
      </w:pBdr>
      <w:tabs>
        <w:tab w:val="center" w:pos="4320"/>
        <w:tab w:val="right" w:pos="8640"/>
      </w:tabs>
      <w:rPr>
        <w:rFonts w:ascii="Arial" w:eastAsia="Arial" w:hAnsi="Arial" w:cs="Arial"/>
        <w:color w:val="000000"/>
        <w:szCs w:val="24"/>
      </w:rPr>
    </w:pPr>
  </w:p>
  <w:p w14:paraId="000000AE" w14:textId="77777777" w:rsidR="00DA4403" w:rsidRDefault="00DA4403">
    <w:pPr>
      <w:pBdr>
        <w:top w:val="nil"/>
        <w:left w:val="nil"/>
        <w:bottom w:val="nil"/>
        <w:right w:val="nil"/>
        <w:between w:val="nil"/>
      </w:pBdr>
      <w:tabs>
        <w:tab w:val="center" w:pos="4320"/>
        <w:tab w:val="right" w:pos="8640"/>
      </w:tabs>
      <w:rPr>
        <w:rFonts w:ascii="Arial" w:eastAsia="Arial" w:hAnsi="Arial" w:cs="Arial"/>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00ACC"/>
    <w:multiLevelType w:val="multilevel"/>
    <w:tmpl w:val="F15631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15224C"/>
    <w:multiLevelType w:val="multilevel"/>
    <w:tmpl w:val="0BA07BBA"/>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 w15:restartNumberingAfterBreak="0">
    <w:nsid w:val="1BC75931"/>
    <w:multiLevelType w:val="multilevel"/>
    <w:tmpl w:val="F858E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2BA3CEA"/>
    <w:multiLevelType w:val="multilevel"/>
    <w:tmpl w:val="5F1E79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8020043">
    <w:abstractNumId w:val="1"/>
  </w:num>
  <w:num w:numId="2" w16cid:durableId="515121725">
    <w:abstractNumId w:val="3"/>
  </w:num>
  <w:num w:numId="3" w16cid:durableId="851915885">
    <w:abstractNumId w:val="2"/>
  </w:num>
  <w:num w:numId="4" w16cid:durableId="2089883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3"/>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403"/>
    <w:rsid w:val="000972A5"/>
    <w:rsid w:val="001E4143"/>
    <w:rsid w:val="0027063D"/>
    <w:rsid w:val="002B430A"/>
    <w:rsid w:val="004B0C4B"/>
    <w:rsid w:val="0056505C"/>
    <w:rsid w:val="005E28F4"/>
    <w:rsid w:val="008D0C34"/>
    <w:rsid w:val="008D43B0"/>
    <w:rsid w:val="008F4C67"/>
    <w:rsid w:val="00AB0186"/>
    <w:rsid w:val="00B50184"/>
    <w:rsid w:val="00CE6E12"/>
    <w:rsid w:val="00DA4403"/>
    <w:rsid w:val="00EE6893"/>
    <w:rsid w:val="00FF36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713D4A1"/>
  <w15:docId w15:val="{742075AF-AF40-DC43-A017-42314C04D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Narrow" w:eastAsia="Arial Narrow" w:hAnsi="Arial Narrow" w:cs="Arial Narrow"/>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053"/>
    <w:rPr>
      <w:rFonts w:eastAsia="Times New Roman" w:cs="Times New Roman"/>
      <w:szCs w:val="20"/>
    </w:rPr>
  </w:style>
  <w:style w:type="paragraph" w:styleId="Heading1">
    <w:name w:val="heading 1"/>
    <w:basedOn w:val="Normal"/>
    <w:next w:val="Normal"/>
    <w:link w:val="Heading1Char"/>
    <w:uiPriority w:val="9"/>
    <w:qFormat/>
    <w:rsid w:val="006F20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F20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F20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20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20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205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20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205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205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2053"/>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F20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20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F20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20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20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20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20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20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2053"/>
    <w:rPr>
      <w:rFonts w:eastAsiaTheme="majorEastAsia" w:cstheme="majorBidi"/>
      <w:color w:val="272727" w:themeColor="text1" w:themeTint="D8"/>
    </w:rPr>
  </w:style>
  <w:style w:type="character" w:customStyle="1" w:styleId="TitleChar">
    <w:name w:val="Title Char"/>
    <w:basedOn w:val="DefaultParagraphFont"/>
    <w:link w:val="Title"/>
    <w:uiPriority w:val="10"/>
    <w:rsid w:val="006F20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6F20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20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F2053"/>
    <w:rPr>
      <w:i/>
      <w:iCs/>
      <w:color w:val="404040" w:themeColor="text1" w:themeTint="BF"/>
    </w:rPr>
  </w:style>
  <w:style w:type="paragraph" w:styleId="ListParagraph">
    <w:name w:val="List Paragraph"/>
    <w:basedOn w:val="Normal"/>
    <w:uiPriority w:val="34"/>
    <w:qFormat/>
    <w:rsid w:val="006F2053"/>
    <w:pPr>
      <w:ind w:left="720"/>
      <w:contextualSpacing/>
    </w:pPr>
  </w:style>
  <w:style w:type="character" w:styleId="IntenseEmphasis">
    <w:name w:val="Intense Emphasis"/>
    <w:basedOn w:val="DefaultParagraphFont"/>
    <w:uiPriority w:val="21"/>
    <w:qFormat/>
    <w:rsid w:val="006F2053"/>
    <w:rPr>
      <w:i/>
      <w:iCs/>
      <w:color w:val="0F4761" w:themeColor="accent1" w:themeShade="BF"/>
    </w:rPr>
  </w:style>
  <w:style w:type="paragraph" w:styleId="IntenseQuote">
    <w:name w:val="Intense Quote"/>
    <w:basedOn w:val="Normal"/>
    <w:next w:val="Normal"/>
    <w:link w:val="IntenseQuoteChar"/>
    <w:uiPriority w:val="30"/>
    <w:qFormat/>
    <w:rsid w:val="006F20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2053"/>
    <w:rPr>
      <w:i/>
      <w:iCs/>
      <w:color w:val="0F4761" w:themeColor="accent1" w:themeShade="BF"/>
    </w:rPr>
  </w:style>
  <w:style w:type="character" w:styleId="IntenseReference">
    <w:name w:val="Intense Reference"/>
    <w:basedOn w:val="DefaultParagraphFont"/>
    <w:uiPriority w:val="32"/>
    <w:qFormat/>
    <w:rsid w:val="006F2053"/>
    <w:rPr>
      <w:b/>
      <w:bCs/>
      <w:smallCaps/>
      <w:color w:val="0F4761" w:themeColor="accent1" w:themeShade="BF"/>
      <w:spacing w:val="5"/>
    </w:rPr>
  </w:style>
  <w:style w:type="character" w:styleId="CommentReference">
    <w:name w:val="annotation reference"/>
    <w:uiPriority w:val="99"/>
    <w:rsid w:val="006F2053"/>
    <w:rPr>
      <w:sz w:val="16"/>
    </w:rPr>
  </w:style>
  <w:style w:type="paragraph" w:styleId="Header">
    <w:name w:val="header"/>
    <w:basedOn w:val="Normal"/>
    <w:link w:val="HeaderChar"/>
    <w:uiPriority w:val="99"/>
    <w:unhideWhenUsed/>
    <w:rsid w:val="006F2053"/>
    <w:pPr>
      <w:tabs>
        <w:tab w:val="center" w:pos="4320"/>
        <w:tab w:val="right" w:pos="8640"/>
      </w:tabs>
    </w:pPr>
    <w:rPr>
      <w:rFonts w:ascii="Arial" w:hAnsi="Arial"/>
      <w:lang w:val="x-none" w:eastAsia="x-none"/>
    </w:rPr>
  </w:style>
  <w:style w:type="character" w:customStyle="1" w:styleId="HeaderChar">
    <w:name w:val="Header Char"/>
    <w:basedOn w:val="DefaultParagraphFont"/>
    <w:link w:val="Header"/>
    <w:uiPriority w:val="99"/>
    <w:rsid w:val="006F2053"/>
    <w:rPr>
      <w:rFonts w:ascii="Arial" w:eastAsia="Times New Roman" w:hAnsi="Arial" w:cs="Times New Roman"/>
      <w:kern w:val="0"/>
      <w:szCs w:val="20"/>
      <w:lang w:val="x-none" w:eastAsia="x-none"/>
    </w:rPr>
  </w:style>
  <w:style w:type="paragraph" w:styleId="Footer">
    <w:name w:val="footer"/>
    <w:basedOn w:val="Normal"/>
    <w:link w:val="FooterChar"/>
    <w:uiPriority w:val="99"/>
    <w:unhideWhenUsed/>
    <w:rsid w:val="006F2053"/>
    <w:pPr>
      <w:tabs>
        <w:tab w:val="center" w:pos="4320"/>
        <w:tab w:val="right" w:pos="8640"/>
      </w:tabs>
    </w:pPr>
    <w:rPr>
      <w:rFonts w:ascii="Arial" w:hAnsi="Arial"/>
      <w:lang w:val="x-none" w:eastAsia="x-none"/>
    </w:rPr>
  </w:style>
  <w:style w:type="character" w:customStyle="1" w:styleId="FooterChar">
    <w:name w:val="Footer Char"/>
    <w:basedOn w:val="DefaultParagraphFont"/>
    <w:link w:val="Footer"/>
    <w:uiPriority w:val="99"/>
    <w:rsid w:val="006F2053"/>
    <w:rPr>
      <w:rFonts w:ascii="Arial" w:eastAsia="Times New Roman" w:hAnsi="Arial" w:cs="Times New Roman"/>
      <w:kern w:val="0"/>
      <w:szCs w:val="20"/>
      <w:lang w:val="x-none" w:eastAsia="x-none"/>
    </w:rPr>
  </w:style>
  <w:style w:type="character" w:styleId="PageNumber">
    <w:name w:val="page number"/>
    <w:uiPriority w:val="99"/>
    <w:rsid w:val="006F2053"/>
    <w:rPr>
      <w:rFonts w:cs="Times New Roman"/>
    </w:rPr>
  </w:style>
  <w:style w:type="paragraph" w:styleId="Revision">
    <w:name w:val="Revision"/>
    <w:hidden/>
    <w:uiPriority w:val="99"/>
    <w:semiHidden/>
    <w:rsid w:val="006743B5"/>
    <w:rPr>
      <w:rFonts w:eastAsia="Times New Roman" w:cs="Times New Roman"/>
      <w:szCs w:val="20"/>
    </w:rPr>
  </w:style>
  <w:style w:type="paragraph" w:styleId="CommentText">
    <w:name w:val="annotation text"/>
    <w:basedOn w:val="Normal"/>
    <w:link w:val="CommentTextChar"/>
    <w:uiPriority w:val="99"/>
    <w:semiHidden/>
    <w:unhideWhenUsed/>
    <w:rsid w:val="00DC0354"/>
    <w:rPr>
      <w:sz w:val="20"/>
    </w:rPr>
  </w:style>
  <w:style w:type="character" w:customStyle="1" w:styleId="CommentTextChar">
    <w:name w:val="Comment Text Char"/>
    <w:basedOn w:val="DefaultParagraphFont"/>
    <w:link w:val="CommentText"/>
    <w:uiPriority w:val="99"/>
    <w:semiHidden/>
    <w:rsid w:val="00DC0354"/>
    <w:rPr>
      <w:rFonts w:ascii="Arial Narrow" w:eastAsia="Times New Roman" w:hAnsi="Arial Narrow" w:cs="Times New Roman"/>
      <w:kern w:val="0"/>
      <w:sz w:val="20"/>
      <w:szCs w:val="20"/>
      <w:lang w:val="en-GB"/>
    </w:rPr>
  </w:style>
  <w:style w:type="paragraph" w:styleId="CommentSubject">
    <w:name w:val="annotation subject"/>
    <w:basedOn w:val="CommentText"/>
    <w:next w:val="CommentText"/>
    <w:link w:val="CommentSubjectChar"/>
    <w:uiPriority w:val="99"/>
    <w:semiHidden/>
    <w:unhideWhenUsed/>
    <w:rsid w:val="00DC0354"/>
    <w:rPr>
      <w:b/>
      <w:bCs/>
    </w:rPr>
  </w:style>
  <w:style w:type="character" w:customStyle="1" w:styleId="CommentSubjectChar">
    <w:name w:val="Comment Subject Char"/>
    <w:basedOn w:val="CommentTextChar"/>
    <w:link w:val="CommentSubject"/>
    <w:uiPriority w:val="99"/>
    <w:semiHidden/>
    <w:rsid w:val="00DC0354"/>
    <w:rPr>
      <w:rFonts w:ascii="Arial Narrow" w:eastAsia="Times New Roman" w:hAnsi="Arial Narrow" w:cs="Times New Roman"/>
      <w:b/>
      <w:bCs/>
      <w:kern w:val="0"/>
      <w:sz w:val="20"/>
      <w:szCs w:val="20"/>
      <w:lang w:val="en-GB"/>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pMkuLC7r3EznC/IMBYZqB5wrXQ==">CgMxLjAaJwoBMBIiCiAIBCocCgtBQUFCUExKZWZ5SRAIGgtBQUFCUExKZWZ5SRonCgExEiIKIAgEKhwKC0FBQUJQTEplZnlJEAgaC0FBQUJQTEplZnlNGicKATISIgogCAQqHAoLQUFBQlBMSmVmeUkQCBoLQUFBQlBMSmVmMDgaJwoBMxIiCiAIBCocCgtBQUFCTzh0RXdDSRAIGgtBQUFCTzh0RXdDSRoaCgE0EhUKEwgEKg8KC0FBQUJQTEplZnpREAEaGgoBNRIVChMIBCoPCgtBQUFCUExKZWZ5bxACGhoKATYSFQoTCAQqDwoLQUFBQlBMSmVmeW8QARoaCgE3EhUKEwgEKg8KC0FBQUJQTEplZnowEAEaGgoBOBIVChMIBCoPCgtBQUFCUExKZWYxbxABGhoKATkSFQoTCAQqDwoLQUFBQlBMSmVmejAQARobCgIxMBIVChMIBCoPCgtBQUFCUExKZWZ5VRACGhsKAjExEhUKEwgEKg8KC0FBQUJQTEplZnhjEAIaGwoCMTISFQoTCAQqDwoLQUFBQlBMSmVmeGMQARobCgIxMxIVChMIBCoPCgtBQUFCUExKZWZ4MBACGigKAjE0EiIKIAgEKhwKC0FBQUJQTEplZjJVEAgaC0FBQUJQTEplZjJVGigKAjE1EiIKIAgEKhwKC0FBQUJQTEplZjJVEAgaC0FBQUJQTEFDbE5JGhsKAjE2EhUKEwgEKg8KC0FBQUJQTEplZnpNEAIaGwoCMTcSFQoTCAQqDwoLQUFBQlBMSmVmeHcQAhobCgIxOBIVChMIBCoPCgtBQUFCUExKZWZ4dxABGhsKAjE5EhUKEwgEKg8KC0FBQUJQTEplZnlFEAIaGwoCMjASFQoTCAQqDwoLQUFBQlBMSmVmeWMQARobCgIyMRIVChMIBCoPCgtBQUFCUExKZWZ5YxACGhsKAjIyEhUKEwgEKg8KC0FBQUJQTEplZnp3EAEaGwoCMjMSFQoTCAQqDwoLQUFBQlBMSmVmMmMQAhooCgIyNBIiCiAIBCocCgtBQUFCUExKZWYyWRAIGgtBQUFCUExKZWYyWRobCgIyNRIVChMIBCoPCgtBQUFCUExKZWZ6OBACGhsKAjI2EhUKEwgEKg8KC0FBQUJQTEplZno4EAEaGwoCMjcSFQoTCAQqDwoLQUFBQlBMSmVmekUQBBobCgIyOBIVChMIBCoPCgtBQUFCUExKZWZ6RRAEGhsKAjI5EhUKEwgEKg8KC0FBQUJQTEplZjJnEAEaGwoCMzASFQoTCAQqDwoLQUFBQlBMSmVmMmcQARobCgIzMRIVChMIBCoPCgtBQUFCUExKZWYyZxABGhsKAjMyEhUKEwgEKg8KC0FBQUJQTEplZnpVEAIaGwoCMzMSFQoTCAQqDwoLQUFBQlBMSmVmelUQARobCgIzNBIVChMIBCoPCgtBQUFCUExKZWZ6WRACGhsKAjM1EhUKEwgEKg8KC0FBQUJQTEplZnhzEAEaGwoCMzYSFQoTCAQqDwoLQUFBQlBMSmVmeHMQARobCgIzNxIVChMIBCoPCgtBQUFCUExKZWZ4cxABGhsKAjM4EhUKEwgEKg8KC0FBQUJQTEplZnhzEAEaGwoCMzkSFQoTCAQqDwoLQUFBQlBMQUNsTk0QARobCgI0MBIVChMIBCoPCgtBQUFCUExKZWZ4cxABGhsKAjQxEhUKEwgEKg8KC0FBQUJQTEplZnhzEAEaGwoCNDISFQoTCAQqDwoLQUFBQlBMSmVmeHMQARobCgI0MxIVChMIBCoPCgtBQUFCUExKZWZ4cxABGhsKAjQ0EhUKEwgEKg8KC0FBQUJQTEplZnhzEAEaGwoCNDUSFQoTCAQqDwoLQUFBQlBMSmVmMncQARobCgI0NhIVChMIBCoPCgtBQUFCUExKZWZ4cxABGhsKAjQ3EhUKEwgEKg8KC0FBQUJQTEplZnhzEAEaGwoCNDgSFQoTCAQqDwoLQUFBQlBMSmVmeHMQARobCgI0ORIVChMIBCoPCgtBQUFCUExBQ2xOURABGhsKAjUwEhUKEwgEKg8KC0FBQUJQTEplZnhzEAEaGwoCNTESFQoTCAQqDwoLQUFBQlBMSmVmeHMQARobCgI1MhIVChMIBCoPCgtBQUFCUExKZWZ4cxABGhsKAjUzEhUKEwgEKg8KC0FBQUJQTEplZnhzEAEaGwoCNTQSFQoTCAQqDwoLQUFBQlBMSmVmeHMQAhobCgI1NRIVChMIBCoPCgtBQUFCUExKZWZ4cxACGhsKAjU2EhUKEwgEKg8KC0FBQUJQTEplZjBBEAEaGwoCNTcSFQoTCAQqDwoLQUFBQlBMSmVmM2MQARobCgI1OBIVChMIBCoPCgtBQUFCUExKZWZ4ZxABGhsKAjU5EhUKEwgEKg8KC0FBQUJQTEplZnhnEAEaGwoCNjASFQoTCAQqDwoLQUFBQlBMSmVmeGcQAhobCgI2MRIVChMIBCoPCgtBQUFCUExKZWZ5cxABGhsKAjYyEhUKEwgEKg8KC0FBQUJQTEplZnlzEAIaGwoCNjMSFQoTCAQqDwoLQUFBQlBMSmVmejQQARooCgI2NBIiCiAIBCocCgtBQUFCUExKZWZ6bxAIGgtBQUFCUExKZWZ6bxooCgI2NRIiCiAIBCocCgtBQUFCUExKZWZ6bxAIGgtBQUFCUExKZWZ6cxooCgI2NhIiCiAIBCocCgtBQUFCUExKZWZ6bxAIGgtBQUFCUExKZWY0URobCgI2NxIVChMIBCoPCgtBQUFCUExKZWY0VRABGhsKAjY4EhUKEwgEKg8KC0FBQUJQTEplZnlrEAEaGwoCNjkSFQoTCAQqDwoLQUFBQlBMSmVmeXcQAhobCgI3MBIVChMIBCoPCgtBQUFCUExKZWZ5dxACGksKAjcxEkUKBDoCCAIKEwgEKg8KC0FBQUJQTEplZnpJEAQKEwgEKg8KC0FBQUJQTEplZnl3EAIKEwgEKg8KC0FBQUJQTEplZnpJEAMaGwoCNzISFQoTCAQqDwoLQUFBQlBMSmVmemsQAhobCgI3MxIVChMIBCoPCgtBQUFCUExKZWZ5OBABGhsKAjc0EhUKEwgEKg8KC0FBQUJQTEplZnk4EAIaGwoCNzUSFQoTCAQqDwoLQUFBQlBMSmVmeG8QARobCgI3NhIVChMIBCoPCgtBQUFCUExKZWZ4bxABGhsKAjc3EhUKEwgEKg8KC0FBQUJQTEplZnhvEAIaGwoCNzgSFQoTCAQqDwoLQUFBQlBMSmVmeVEQARobCgI3ORIVChMIBCoPCgtBQUFCUExKZWZ5URACGhsKAjgwEhUKEwgEKg8KC0FBQUJQTEplZnlREAIaGwoCODESFQoTCAQqDwoLQUFBQlBMSmVmeVEQAhooCgI4MhIiCiAIBCocCgtBQUFCUExKZWZ4NBAIGgtBQUFCUExKZWZ4NBobCgI4MxIVChMIBCoPCgtBQUFCUExKZWZ5NBACGhsKAjg0EhUKEwgEKg8KC0FBQUJQTEplZnk0EAIaGwoCODUSFQoTCAQqDwoLQUFBQlBMSmVmeTQQAhobCgI4NhIVChMIBCoPCgtBQUFCUExBQ2xOVRABGhsKAjg3EhUKEwgEKg8KC0FBQUJQTEFDbE5VEAEaGwoCODgSFQoTCAQqDwoLQUFBQlBMQUNsTlUQARo2CgI4ORIwCgQ6AggCChMIBCoPCgtBQUFCUExBQ2xOVRAEChMIBCoPCgtBQUFCUExBQ2xOVRADGhsKAjkwEhUKEwgEKg8KC0FBQUJQTEplZnhrEAIaGwoCOTESFQoTCAQqDwoLQUFBQlBMSmVmeGsQAhobCgI5MhIVChMIBCoPCgtBQUFCUExKZWZ4axACGhsKAjkzEhUKEwgEKg8KC0FBQUJQTEplZnlnEAIaGwoCOTQSFQoTCAQqDwoLQUFBQlBMSmVmeWcQAhobCgI5NRIVChMIBCoPCgtBQUFCUExKZWZ6QRABGhsKAjk2EhUKEwgEKg8KC0FBQUJQTEplZjV3EAIaYAoCOTcSWgoEOgIIAgoTCAQqDwoLQUFBQlBMSmVmeVkQBAoTCAQqDwoLQUFBQlBMSmVmekEQAQoTCAQqDwoLQUFBQlBMSmVmNXcQAgoTCAQqDwoLQUFBQlBMSmVmeVkQAxobCgI5OBIVChMIBCoPCgtBQUFCUExKZWZ6QRABGigKAjk5EiIKIAgEKhwKC0FBQUJPOHRFd0NVEAgaC0FBQUJPOHRFd0NVGhwKAzEwMBIVChMIBCoPCgtBQUFCUExKZWZ5QRAEGjcKAzEwMRIwCgQ6AggCChMIBCoPCgtBQUFCUExKZWY1dxAEChMIBCoPCgtBQUFCUExKZWY1dxADGjIKAzEwMhIrCikIB0IlChFRdWF0dHJvY2VudG8gU2FucxIQQXJpYWwgVW5pY29kZSBNUxoyCgMxMDMSKwopCAdCJQoRUXVhdHRyb2NlbnRvIFNhbnMSEEFyaWFsIFVuaWNvZGUgTVMaHAoDMTA0EhUKEwgEKg8KC0FBQUJPOHRFd0NjEAEaHAoDMTA1EhUKEwgEKg8KC0FBQUJPOHRFd0NjEAEaHAoDMTA2EhUKEwgEKg8KC0FBQUJPOHRFd0NjEAEaKQoDMTA3EiIKIAgEKhwKC0FBQUJQTEplZng4EAgaC0FBQUJQTEplZng4GikKAzEwOBIiCiAIBCocCgtBQUFCUExKZWZ4OBAIGgtBQUFCUE5BTmhwTRocCgMxMDkSFQoTCAQqDwoLQUFBQk84dEV3Q2MQARocCgMxMTASFQoTCAQqDwoLQUFBQk84dEV3Q2MQARocCgMxMTESFQoTCAQqDwoLQUFBQk84dEV3Q2MQARocCgMxMTISFQoTCAQqDwoLQUFBQk84dEV3Q2MQARocCgMxMTMSFQoTCAQqDwoLQUFBQk84dEV3Q2MQARocCgMxMTQSFQoTCAQqDwoLQUFBQk84dEV3Q2MQARocCgMxMTUSFQoTCAQqDwoLQUFBQk84dEV3Q2MQARopCgMxMTYSIgogCAQqHAoLQUFBQlBMSmVmemMQCBoLQUFBQlBMSmVmemMaKQoDMTE3EiIKIAgEKhwKC0FBQUJQTEplZnpjEAgaC0FBQUJQTEplZnpnGikKAzExOBIiCiAIBCocCgtBQUFCUExKZWZ6YxAIGgtBQUFCUE5BTmhvURoyCgMxMTkSKwopCAdCJQoRUXVhdHRyb2NlbnRvIFNhbnMSEEFyaWFsIFVuaWNvZGUgTVMaMgoDMTIwEisKKQgHQiUKEVF1YXR0cm9jZW50byBTYW5zEhBBcmlhbCBVbmljb2RlIE1TGjIKAzEyMRIrCikIB0IlChFRdWF0dHJvY2VudG8gU2FucxIQQXJpYWwgVW5pY29kZSBNUxoyCgMxMjISKwopCAdCJQoRUXVhdHRyb2NlbnRvIFNhbnMSEEFyaWFsIFVuaWNvZGUgTVMaMgoDMTIzEisKKQgHQiUKEVF1YXR0cm9jZW50byBTYW5zEhBBcmlhbCBVbmljb2RlIE1TGjIKAzEyNBIrCikIB0IlChFRdWF0dHJvY2VudG8gU2FucxIQQXJpYWwgVW5pY29kZSBNUxoyCgMxMjUSKwopCAdCJQoRUXVhdHRyb2NlbnRvIFNhbnMSEEFyaWFsIFVuaWNvZGUgTVMaMgoDMTI2EisKKQgHQiUKEVF1YXR0cm9jZW50byBTYW5zEhBBcmlhbCBVbmljb2RlIE1TGjIKAzEyNxIrCikIB0IlChFRdWF0dHJvY2VudG8gU2FucxIQQXJpYWwgVW5pY29kZSBNUxocCgMxMjgSFQoTCAQqDwoLQUFBQlBOQU5ob1UQAhoyCgMxMjkSKwopCAdCJQoRUXVhdHRyb2NlbnRvIFNhbnMSEEFyaWFsIFVuaWNvZGUgTVMaMgoDMTMwEisKKQgHQiUKEVF1YXR0cm9jZW50byBTYW5zEhBBcmlhbCBVbmljb2RlIE1TGjIKAzEzMRIrCikIB0IlChFRdWF0dHJvY2VudG8gU2FucxIQQXJpYWwgVW5pY29kZSBNUxoyCgMxMzISKwopCAdCJQoRUXVhdHRyb2NlbnRvIFNhbnMSEEFyaWFsIFVuaWNvZGUgTVMaMgoDMTMzEisKKQgHQiUKEVF1YXR0cm9jZW50byBTYW5zEhBBcmlhbCBVbmljb2RlIE1TGjIKAzEzNBIrCikIB0IlChFRdWF0dHJvY2VudG8gU2FucxIQQXJpYWwgVW5pY29kZSBNUxoyCgMxMzUSKwopCAdCJQoRUXVhdHRyb2NlbnRvIFNhbnMSEEFyaWFsIFVuaWNvZGUgTVMaMgoDMTM2EisKKQgHQiUKEVF1YXR0cm9jZW50byBTYW5zEhBBcmlhbCBVbmljb2RlIE1TGjIKAzEzNxIrCikIB0IlChFRdWF0dHJvY2VudG8gU2FucxIQQXJpYWwgVW5pY29kZSBNUxoyCgMxMzgSKwopCAdCJQoRUXVhdHRyb2NlbnRvIFNhbnMSEEFyaWFsIFVuaWNvZGUgTVMaMgoDMTM5EisKKQgHQiUKEVF1YXR0cm9jZW50byBTYW5zEhBBcmlhbCBVbmljb2RlIE1TGjIKAzE0MBIrCikIB0IlChFRdWF0dHJvY2VudG8gU2FucxIQQXJpYWwgVW5pY29kZSBNUxoyCgMxNDESKwopCAdCJQoRUXVhdHRyb2NlbnRvIFNhbnMSEEFyaWFsIFVuaWNvZGUgTVMaMgoDMTQyEisKKQgHQiUKEVF1YXR0cm9jZW50byBTYW5zEhBBcmlhbCBVbmljb2RlIE1TGjIKAzE0MxIrCikIB0IlChFRdWF0dHJvY2VudG8gU2FucxIQQXJpYWwgVW5pY29kZSBNUxoyCgMxNDQSKwopCAdCJQoRUXVhdHRyb2NlbnRvIFNhbnMSEEFyaWFsIFVuaWNvZGUgTVMaMgoDMTQ1EisKKQgHQiUKEVF1YXR0cm9jZW50byBTYW5zEhBBcmlhbCBVbmljb2RlIE1TGjIKAzE0NhIrCikIB0IlChFRdWF0dHJvY2VudG8gU2FucxIQQXJpYWwgVW5pY29kZSBNUxoyCgMxNDcSKwopCAdCJQoRUXVhdHRyb2NlbnRvIFNhbnMSEEFyaWFsIFVuaWNvZGUgTVMaMgoDMTQ4EisKKQgHQiUKEVF1YXR0cm9jZW50byBTYW5zEhBBcmlhbCBVbmljb2RlIE1TGjIKAzE0ORIrCikIB0IlChFRdWF0dHJvY2VudG8gU2FucxIQQXJpYWwgVW5pY29kZSBNUxopCgMxNTASIgogCAQqHAoLQUFBQlBOQU5ocEkQCBoLQUFBQlBOQU5ocEkaKQoDMTUxEiIKIAgEKhwKC0FBQUJQTkFOaHBJEAgaC0FBQUJQTEFDbE5jGjIKAzE1MhIrCikIB0IlChFRdWF0dHJvY2VudG8gU2FucxIQQXJpYWwgVW5pY29kZSBNUxocCgMxNTMSFQoTCAQqDwoLQUFBQk84dEV3Q1kQAhopCgMxNTQSIgogCAQqHAoLQUFBQlBMSmVmeDgQCBoLQUFBQlBMSmVmeDgaKQoDMTU1EiIKIAgEKhwKC0FBQUJQTEplZng4EAgaC0FBQUJQTkFOaHBNGikKAzE1NhIiCiAIBCocCgtBQUFCTzh0RXdDWRAIGgtBQUFCTzh0RXdDZxoyCgMxNTcSKwopCAdCJQoRUXVhdHRyb2NlbnRvIFNhbnMSEEFyaWFsIFVuaWNvZGUgTVMiwAMKC0FBQUJQTEplZnp3EugCCgtBQUFCUExKZWZ6dxILQUFBQlBMSmVmencaDQoJdGV4dC9odG1sEgAiDgoKdGV4dC9wbGFpbhIAKkUKDEthdGUgUm9iZXJ0cxo1Ly9zc2wuZ3N0YXRpYy5jb20vZG9jcy9jb21tb24vYmx1ZV9zaWxob3VldHRlOTYtMC5wbmcwgNPM7vMxOIDTzO7zMUpCCiRhcHBsaWNhdGlvbi92bmQuZ29vZ2xlLWFwcHMuZG9jcy5tZHMaGsLX2uQBFBoSCg4KCGFjdGl2ZWx5EAEYABABckcKDEthdGUgUm9iZXJ0cxo3CjUvL3NzbC5nc3RhdGljLmNvbS9kb2NzL2NvbW1vbi9ibHVlX3NpbGhvdWV0dGU5Ni0wLnBuZ3gAggE2c3VnZ2VzdElkSW1wb3J0ZTMwZGMyZDItMzUxZi00MDE4LWE5YjMtOGZkNGM4MjQ4NGEyXzE3iAEBmgEGCAAQABgAsAEAuAEBGIDTzO7zMSCA08zu8zEwAEI2c3VnZ2VzdElkSW1wb3J0ZTMwZGMyZDItMzUxZi00MDE4LWE5YjMtOGZkNGM4MjQ4NGEyXzE3IpwECgtBQUFCUExKZWZ4NBLyAwoLQUFBQlBMSmVmeDQSC0FBQUJQTEplZng0GmMKCXRleHQvaHRtbBJWQWRkIGEgbGluZSBvbiByZWd1bGFyIGNvLW9yZGluYXRpb24gd2l0aCB0aGUgcG9saWN5IHRlYW0gYW5kIGtlZXBpbmcgdGhlIHRlYW0gYnJpZWZlZD8iZAoKdGV4dC9wbGFpbhJWQWRkIGEgbGluZSBvbiByZWd1bGFyIGNvLW9yZGluYXRpb24gd2l0aCB0aGUgcG9saWN5IHRlYW0gYW5kIGtlZXBpbmcgdGhlIHRlYW0gYnJpZWZlZD8qRQoMS2F0ZSBSb2JlcnRzGjUvL3NzbC5nc3RhdGljLmNvbS9kb2NzL2NvbW1vbi9ibHVlX3NpbGhvdWV0dGU5Ni0wLnBuZzDgze3u8zE44M3t7vMxckcKDEthdGUgUm9iZXJ0cxo3CjUvL3NzbC5nc3RhdGljLmNvbS9kb2NzL2NvbW1vbi9ibHVlX3NpbGhvdWV0dGU5Ni0wLnBuZ3gAiAEBmgEGCAAQABgAqgFYElZBZGQgYSBsaW5lIG9uIHJlZ3VsYXIgY28tb3JkaW5hdGlvbiB3aXRoIHRoZSBwb2xpY3kgdGVhbSBhbmQga2VlcGluZyB0aGUgdGVhbSBicmllZmVkP7ABALgBARjgze3u8zEg4M3t7vMxMABCCGtpeC5jbXQ0IrUECgtBQUFCUExKZWZ4OBKLBAoLQUFBQlBMSmVmeDgSC0FBQUJQTEplZng4GjgKCXRleHQvaHRtbBIrU2hvdWxkIHRoaXMgYmUgYW4gZXNzZW50aWFsLyBtZXJnZWQgd2l0aCAxPyI5Cgp0ZXh0L3BsYWluEitTaG91bGQgdGhpcyBiZSBhbiBlc3NlbnRpYWwvIG1lcmdlZCB3aXRoIDE/KkUKDEthdGUgUm9iZXJ0cxo1Ly9zc2wuZ3N0YXRpYy5jb20vZG9jcy9jb21tb24vYmx1ZV9zaWxob3VldHRlOTYtMC5wbmcwoMqD7/MxOPXS9av+MUKXAQoLQUFBQlBOQU5ocE0SC0FBQUJQTEplZng4GhEKCXRleHQvaHRtbBIE8J+RjSISCgp0ZXh0L3BsYWluEgTwn5GNKhsiFTEwMjAyNzEzMTY0OTY1NDk3MzYzMCgAOAAw9dL1q/4xOPXS9av+MVoLNG94dWs1cnBndTJyAiAAeACaAQYIABAAGACqAQYSBPCfkY2wAQC4AQByRwoMS2F0ZSBSb2JlcnRzGjcKNS8vc3NsLmdzdGF0aWMuY29tL2RvY3MvY29tbW9uL2JsdWVfc2lsaG91ZXR0ZTk2LTAucG5neACIAQGaAQYIABAAGACqAS0SK1Nob3VsZCB0aGlzIGJlIGFuIGVzc2VudGlhbC8gbWVyZ2VkIHdpdGggMT+wAQC4AQEYoMqD7/MxIPXS9av+MTAAQghraXguY210NyKVBgoLQUFBQlBMSmVmem8S6wUKC0FBQUJQTEplZnpvEgtBQUFCUExKZWZ6bxohCgl0ZXh0L2h0bWwSFFNob3VsZCB3ZSBrZWVwIHRoaXM/IiIKCnRleHQvcGxhaW4SFFNob3VsZCB3ZSBrZWVwIHRoaXM/KkcKDkx1Y2lsYSBHcmFuYWRhGjUvL3NzbC5nc3RhdGljLmNvbS9kb2NzL2NvbW1vbi9ibHVlX3NpbGhvdWV0dGU5Ni0wLnBuZzCA96zL8zE4sbrKq/4xQp0CCgtBQUFCUExKZWZ6cxILQUFBQlBMSmVmem8aHAoJdGV4dC9odG1sEg9ZZXMsIEkgdGhpbmsgc28iHQoKdGV4dC9wbGFpbhIPWWVzLCBJIHRoaW5rIHNvKkUKDEthdGUgUm9iZXJ0cxo1Ly9zc2wuZ3N0YXRpYy5jb20vZG9jcy9jb21tb24vYmx1ZV9zaWxob3VldHRlOTYtMC5wbmcwgPnp7vMxOID56e7zMXJHCgxLYXRlIFJvYmVydHMaNwo1Ly9zc2wuZ3N0YXRpYy5jb20vZG9jcy9jb21tb24vYmx1ZV9zaWxob3VldHRlOTYtMC5wbmd4AIgBAZoBBggAEAAYAKoBERIPWWVzLCBJIHRoaW5rIHNvsAEAuAEBQpgBCgtBQUFCUExKZWY0URILQUFBQlBMSmVmem8aEQoJdGV4dC9odG1sEgQxMDAlIhIKCnRleHQvcGxhaW4SBDEwMCUqGyIVMTAyMDI3MTMxNjQ5NjU0OTczNjMwKAA4ADCxusqr/jE4sbrKq/4xWgxmMmsyZTdrMWU0MnZyAiAAeACaAQYIABAAGACqAQYSBDEwMCWwAQC4AQBySQoOTHVjaWxhIEdyYW5hZGEaNwo1Ly9zc2wuZ3N0YXRpYy5jb20vZG9jcy9jb21tb24vYmx1ZV9zaWxob3VldHRlOTYtMC5wbmd4AIgBAZoBBggAEAAYAKoBFhIUU2hvdWxkIHdlIGtlZXAgdGhpcz+wAQC4AQEYgPesy/MxILG6yqv+MTAAQghraXguY210MiKSAgoLQUFBQlBMQUNsTlES3AEKC0FBQUJQTEFDbE5REgtBQUFCUExBQ2xOURoNCgl0ZXh0L2h0bWwSACIOCgp0ZXh0L3BsYWluEgAqGyIVMTA0MzA1MzU0MzkyNzQwNjI5NTQwKAA4ADDrxuy7/jE44N3su/4xSjwKJGFwcGxpY2F0aW9uL3ZuZC5nb29nbGUtYXBwcy5kb2NzLm1kcxoUwtfa5AEOGgwKCAoCdG8QARgAEAFaDGg1YjZ5cnZvM2hsNXICIAB4AIIBFHN1Z2dlc3QuMnJwcjd5YmFvZWkymgEGCAAQABgAsAEAuAEAGOvG7Lv+MSDg3ey7/jEwAEIUc3VnZ2VzdC4ycnByN3liYW9laTIioQQKC0FBQUJQTEplZngwEsoDCgtBQUFCUExKZWZ4MBILQUFBQlBMSmVmeDAaDQoJdGV4dC9odG1sEgAiDgoKdGV4dC9wbGFpbhIAKkcKDkx1Y2lsYSBHcmFuYWRhGjUvL3NzbC5nc3RhdGljLmNvbS9kb2NzL2NvbW1vbi9ibHVlX3NpbGhvdWV0dGU5Ni0wLnBuZzDA3tT08jE4wN7U9PIxSqABCiRhcHBsaWNhdGlvbi92bmQuZ29vZ2xlLWFwcHMuZG9jcy5tZHMaeMLX2uQBchJwCmwKZlRoaXMgcHJvamVjdCB3aWxsIGJlIGRlbGl2ZXJlZCBpbiBwYXJ0bmVyc2hpcCB3aXRoIHRoZSBMYXRpbiBBbWVyaWNhbiBXb21lbuKAmXMgUmlnaHRzIFNlcnZpY2UgKExBV1JTKRABGAEQAXJJCg5MdWNpbGEgR3JhbmFkYRo3CjUvL3NzbC5nc3RhdGljLmNvbS9kb2NzL2NvbW1vbi9ibHVlX3NpbGhvdWV0dGU5Ni0wLnBuZ3gAggE1c3VnZ2VzdElkSW1wb3J0ZTMwZGMyZDItMzUxZi00MDE4LWE5YjMtOGZkNGM4MjQ4NGEyXziIAQGaAQYIABAAGACwAQC4AQEYwN7U9PIxIMDe1PTyMTAAQjVzdWdnZXN0SWRJbXBvcnRlMzBkYzJkMi0zNTFmLTQwMTgtYTliMy04ZmQ0YzgyNDg0YTJfOCL1AgoLQUFBQlBMQUNsTlUSvwIKC0FBQUJQTEFDbE5VEgtBQUFCUExBQ2xOVRoNCgl0ZXh0L2h0bWwSACIOCgp0ZXh0L3BsYWluEgAqGyIVMTA0MzA1MzU0MzkyNzQwNjI5NTQwKAA4ADCKm++7/jE4h/Tyu/4xSp4BCiRhcHBsaWNhdGlvbi92bmQuZ29vZ2xlLWFwcHMuZG9jcy5tZHMadsLX2uQBcBpuCmoKZEtlZXBpbmcgYWJyZWFzdCBvZiB0aGUgd2lkZXIgcmVsZXZhbnQgcG9saWN5IGFuZCBsZWdpc2xhdGl2ZSBjb250ZXh0IGFuZCBpZGVudGlmeWluZyByZWxldmFudCBhZHZvY2EQARgBEAFaDGgzaWdrNTZlc2Q4N3ICIAB4AIIBFHN1Z2dlc3QuOG00MmZ2bXVic2pomgEGCAAQABgAsAEAuAEAGIqb77v+MSCH9PK7/jEwAEIUc3VnZ2VzdC44bTQyZnZtdWJzamgipQIKC0FBQUJQTEFDbE5NEu8BCgtBQUFCUExBQ2xOTRILQUFBQlBMQUNsTk0aDQoJdGV4dC9odG1sEgAiDgoKdGV4dC9wbGFpbhIAKhsiFTEwNDMwNTM1NDM5Mjc0MDYyOTU0MCgAOAAw5fHqu/4xOKGd67v+MUpPCiRhcHBsaWNhdGlvbi92bmQuZ29vZ2xlLWFwcHMuZG9jcy5tZHMaJ8LX2uQBIRofChsKFWZvciB3b3JrZXIgZW5nYWdlbWVudBABGAAQAVoMaGU4b3B6eWRxYTNzcgIgAHgAggEUc3VnZ2VzdC5zN2VrYmt0ejBkZ2iaAQYIABAAGACwAQC4AQAY5fHqu/4xIKGd67v+MTAAQhRzdWdnZXN0LnM3ZWtia3R6MGRnaCKjBAoLQUFBQlBMSmVmeTQSywMKC0FBQUJQTEplZnk0EgtBQUFCUExKZWZ5NBoNCgl0ZXh0L2h0bWwSACIOCgp0ZXh0L3BsYWluEgAqRwoOTHVjaWxhIEdyYW5hZGEaNS8vc3NsLmdzdGF0aWMuY29tL2RvY3MvY29tbW9uL2JsdWVfc2lsaG91ZXR0ZTk2LTAucG5nMKCNtKDzMTigjbSg8zFKoAEKJGFwcGxpY2F0aW9uL3ZuZC5nb29nbGUtYXBwcy5kb2NzLm1kcxp4wtfa5AFyEnAKbApmU3VwcG9ydGluZyB0aGUgaW1wbGVtZW50YXRpb24gb2YgRkxFWOKAmXMgcG9saWN5IHN0cmF0ZWd5IGJ5IGlkZW50aWZ5aW5nIG9wcG9ydHVuaXRpZXMgdG8gcHJvZ3Jlc3MgYWR2EAEYARABckkKDkx1Y2lsYSBHcmFuYWRhGjcKNS8vc3NsLmdzdGF0aWMuY29tL2RvY3MvY29tbW9uL2JsdWVfc2lsaG91ZXR0ZTk2LTAucG5neACCATZzdWdnZXN0SWRJbXBvcnRlMzBkYzJkMi0zNTFmLTQwMTgtYTliMy04ZmQ0YzgyNDg0YTJfODCIAQGaAQYIABAAGACwAQC4AQEYoI20oPMxIKCNtKDzMTAAQjZzdWdnZXN0SWRJbXBvcnRlMzBkYzJkMi0zNTFmLTQwMTgtYTliMy04ZmQ0YzgyNDg0YTJfODAi2QMKC0FBQUJQTEplZnk4EoEDCgtBQUFCUExKZWZ5OBILQUFBQlBMSmVmeTgaDQoJdGV4dC9odG1sEgAiDgoKdGV4dC9wbGFpbhIAKkcKDkx1Y2lsYSBHcmFuYWRhGjUvL3NzbC5nc3RhdGljLmNvbS9kb2NzL2NvbW1vbi9ibHVlX3NpbGhvdWV0dGU5Ni0wLnBuZzCA96zL8zE4gPesy/MxSlcKJGFwcGxpY2F0aW9uL3ZuZC5nb29nbGUtYXBwcy5kb2NzLm1kcxovwtfa5AEpCicKCAoCcywQARgAEhkKE2ZvciB0aGUgcHJvamVjdCBhbmQQARgAGAFySQoOTHVjaWxhIEdyYW5hZGEaNwo1Ly9zc2wuZ3N0YXRpYy5jb20vZG9jcy9jb21tb24vYmx1ZV9zaWxob3VldHRlOTYtMC5wbmd4AIIBNnN1Z2dlc3RJZEltcG9ydGUzMGRjMmQyLTM1MWYtNDAxOC1hOWIzLThmZDRjODI0ODRhMl83M4gBAZoBBggAEAAYALABALgBARiA96zL8zEggPesy/MxMABCNnN1Z2dlc3RJZEltcG9ydGUzMGRjMmQyLTM1MWYtNDAxOC1hOWIzLThmZDRjODI0ODRhMl83MyKhAgoLQUFBQlBMSmVmMW8S6wEKC0FBQUJQTEplZjFvEgtBQUFCUExKZWYxbxoNCgl0ZXh0L2h0bWwSACIOCgp0ZXh0L3BsYWluEgAqGyIVMTAyMDI3MTMxNjQ5NjU0OTczNjMwKAA4ADCtnpyr/jE49P6cq/4xSksKJGFwcGxpY2F0aW9uL3ZuZC5nb29nbGUtYXBwcy5kb2NzLm1kcxojwtfa5AEdGhsKFwoRdGhhdCBtYWtlIHdvcmtlcnMQARgAEAFaDGRhMHB6Y2lzZG9wbHICIAB4AIIBFHN1Z2dlc3QuYXR5bTlkYmtqMDhsmgEGCAAQABgAsAEAuAEAGK2enKv+MSD0/pyr/jEwAEIUc3VnZ2VzdC5hdHltOWRia2owOGwimQIKC0FBQUJQTkFOaG9VEuMBCgtBQUFCUE5BTmhvVRILQUFBQlBOQU5ob1UaDQoJdGV4dC9odG1sEgAiDgoKdGV4dC9wbGFpbhIAKhsiFTEwMjAyNzEzMTY0OTY1NDk3MzYzMCgAOAAw6b7gq/4xOInE4Kv+MUpDCiRhcHBsaWNhdGlvbi92bmQuZ29vZ2xlLWFwcHMuZG9jcy5tZHMaG8LX2uQBFRITCg8KCW1hbmRhdG9yeRABGAAQAVoMdzZ2amUyNjV3OGQ3cgIgAHgAggEUc3VnZ2VzdC5uZXN4N3JoOWltcGWaAQYIABAAGACwAQC4AQAY6b7gq/4xIInE4Kv+MTAAQhRzdWdnZXN0Lm5lc3g3cmg5aW1wZSLUAwoLQUFBQlBMSmVmeGMS/QIKC0FBQUJQTEplZnhjEgtBQUFCUExKZWZ4YxoNCgl0ZXh0L2h0bWwSACIOCgp0ZXh0L3BsYWluEgAqRwoOTHVjaWxhIEdyYW5hZGEaNS8vc3NsLmdzdGF0aWMuY29tL2RvY3MvY29tbW9uL2JsdWVfc2lsaG91ZXR0ZTk2LTAucG5nMICr8srzMTiAq/LK8zFKVAokYXBwbGljYXRpb24vdm5kLmdvb2dsZS1hcHBzLmRvY3MubWRzGizC19rkASYKJAoPCglwcm9ncmFtbWUQARgAEg8KCWZyYW1ld29yaxABGAAYAXJJCg5MdWNpbGEgR3JhbmFkYRo3CjUvL3NzbC5nc3RhdGljLmNvbS9kb2NzL2NvbW1vbi9ibHVlX3NpbGhvdWV0dGU5Ni0wLnBuZ3gAggE1c3VnZ2VzdElkSW1wb3J0ZTMwZGMyZDItMzUxZi00MDE4LWE5YjMtOGZkNGM4MjQ4NGEyXzaIAQGaAQYIABAAGACwAQC4AQEYgKvyyvMxIICr8srzMTAAQjVzdWdnZXN0SWRJbXBvcnRlMzBkYzJkMi0zNTFmLTQwMTgtYTliMy04ZmQ0YzgyNDg0YTJfNiLFAwoLQUFBQlBMSmVmeUUS7QIKC0FBQUJQTEplZnlFEgtBQUFCUExKZWZ5RRoNCgl0ZXh0L2h0bWwSACIOCgp0ZXh0L3BsYWluEgAqRwoOTHVjaWxhIEdyYW5hZGEaNS8vc3NsLmdzdGF0aWMuY29tL2RvY3MvY29tbW9uL2JsdWVfc2lsaG91ZXR0ZTk2LTAucG5nMICr8srzMTiAq/LK8zFKQwokYXBwbGljYXRpb24vdm5kLmdvb2dsZS1hcHBzLmRvY3MubWRzGhvC19rkARUSEwoPCgl3aWxsIGhhdmUQARgAEAFySQoOTHVjaWxhIEdyYW5hZGEaNwo1Ly9zc2wuZ3N0YXRpYy5jb20vZG9jcy9jb21tb24vYmx1ZV9zaWxob3VldHRlOTYtMC5wbmd4AIIBNnN1Z2dlc3RJZEltcG9ydGUzMGRjMmQyLTM1MWYtNDAxOC1hOWIzLThmZDRjODI0ODRhMl8xMogBAZoBBggAEAAYALABALgBARiAq/LK8zEggKvyyvMxMABCNnN1Z2dlc3RJZEltcG9ydGUzMGRjMmQyLTM1MWYtNDAxOC1hOWIzLThmZDRjODI0ODRhMl8xMiLoAwoLQUFBQlBMSmVmeGcSkAMKC0FBQUJQTEplZnhnEgtBQUFCUExKZWZ4ZxoNCgl0ZXh0L2h0bWwSACIOCgp0ZXh0L3BsYWluEgAqRwoOTHVjaWxhIEdyYW5hZGEaNS8vc3NsLmdzdGF0aWMuY29tL2RvY3MvY29tbW9uL2JsdWVfc2lsaG91ZXR0ZTk2LTAucG5nMKCNtKDzMTigjbSg8zFKZgokYXBwbGljYXRpb24vdm5kLmdvb2dsZS1hcHBzLmRvY3MubWRzGj7C19rkATgKNgoVCg9LZWVwaW5nIGFicmVhc3QQARgAEhsKFWFuIGluaXRpYWwgbWFwcGluZyBvZhABGAAYAXJJCg5MdWNpbGEgR3JhbmFkYRo3CjUvL3NzbC5nc3RhdGljLmNvbS9kb2NzL2NvbW1vbi9ibHVlX3NpbGhvdWV0dGU5Ni0wLnBuZ3gAggE2c3VnZ2VzdElkSW1wb3J0ZTMwZGMyZDItMzUxZi00MDE4LWE5YjMtOGZkNGM4MjQ4NGEyXzU5iAEBmgEGCAAQABgAsAEAuAEBGKCNtKDzMSCgjbSg8zEwAEI2c3VnZ2VzdElkSW1wb3J0ZTMwZGMyZDItMzUxZi00MDE4LWE5YjMtOGZkNGM4MjQ4NGEyXzU5IpYCCgtBQUFCUExKZWYyYxLgAQoLQUFBQlBMSmVmMmMSC0FBQUJQTEplZjJjGg0KCXRleHQvaHRtbBIAIg4KCnRleHQvcGxhaW4SACobIhUxMDIwMjcxMzE2NDk2NTQ5NzM2MzAoADgAMI2ms6v+MTj7rbOr/jFKQAokYXBwbGljYXRpb24vdm5kLmdvb2dsZS1hcHBzLmRvY3MubWRzGhjC19rkARISEAoMCgZzbWFsbCwQARgAEAFaDDRhdXA0c3g2anZsc3ICIAB4AIIBFHN1Z2dlc3QueThib2ZiN3lrZnVsmgEGCAAQABgAsAEAuAEAGI2ms6v+MSD7rbOr/jEwAEIUc3VnZ2VzdC55OGJvZmI3eWtmdWwijwwKC0FBQUJQTEplZnlJEuULCgtBQUFCUExKZWZ5SRILQUFBQlBMSmVmeUka7QEKCXRleHQvaHRtbBLfAU9wZW4gZm9yIHN1Z2dlc3Rpb25zLiBJIHRob3VnaHQgYWJvdXQgdGhlIHdvcmtlciBlbmdhZ2VtZW50IGFzcGVjdCBhbmQsIGZvbGxvd2luZyBhIGNvbnZlcnNhdGlvbiB3aXRoIEFuYSBTb2ZpYSwgSSB0aGluayBpdOKAmXMgaW1wb3J0YW50IHRvIGRpZmZlcmVudGlhdGUgdGhlIHdvcmsgb2YgdGhpcyB0ZWFtIGZyb20gdGhlIE91dHJlYWNoIGFuZCBFbmdhZ2VtZW50IE1hbmFnZXIgdGVhbS4i7gEKCnRleHQvcGxhaW4S3wFPcGVuIGZvciBzdWdnZXN0aW9ucy4gSSB0aG91Z2h0IGFib3V0IHRoZSB3b3JrZXIgZW5nYWdlbWVudCBhc3BlY3QgYW5kLCBmb2xsb3dpbmcgYSBjb252ZXJzYXRpb24gd2l0aCBBbmEgU29maWEsIEkgdGhpbmsgaXTigJlzIGltcG9ydGFudCB0byBkaWZmZXJlbnRpYXRlIHRoZSB3b3JrIG9mIHRoaXMgdGVhbSBmcm9tIHRoZSBPdXRyZWFjaCBhbmQgRW5nYWdlbWVudCBNYW5hZ2VyIHRlYW0uKkcKDkx1Y2lsYSBHcmFuYWRhGjUvL3NzbC5nc3RhdGljLmNvbS9kb2NzL2NvbW1vbi9ibHVlX3NpbGhvdWV0dGU5Ni0wLnBuZzDAyMmI8zE4lNSOq/4xQv8BCgtBQUFCUExKZWZ5TRILQUFBQlBMSmVmeUkaEgoJdGV4dC9odG1sEgVBZ3JlZSITCgp0ZXh0L3BsYWluEgVBZ3JlZSpFCgxLYXRlIFJvYmVydHMaNS8vc3NsLmdzdGF0aWMuY29tL2RvY3MvY29tbW9uL2JsdWVfc2lsaG91ZXR0ZTk2LTAucG5nMODUwe7zMTjg1MHu8zFyRwoMS2F0ZSBSb2JlcnRzGjcKNS8vc3NsLmdzdGF0aWMuY29tL2RvY3MvY29tbW9uL2JsdWVfc2lsaG91ZXR0ZTk2LTAucG5neACIAQGaAQYIABAAGACqAQcSBUFncmVlsAEAuAEBQskCCgtBQUFCUExKZWYwOBILQUFBQlBMSmVmeUkaTAoJdGV4dC9odG1sEj9BZ3JlZS4gV2lsbCBicmFpbnN0b3JtIGpvYiB0aXRsZXMgdy9LYXRlIGR1cmluZyBvdXIgMTIxIG9uIFdlZHMiTQoKdGV4dC9wbGFpbhI/QWdyZWUuIFdpbGwgYnJhaW5zdG9ybSBqb2IgdGl0bGVzIHcvS2F0ZSBkdXJpbmcgb3VyIDEyMSBvbiBXZWRzKhsiFTEwMjAyNzEzMTY0OTY1NDk3MzYzMCgAOAAwlNSOq/4xOJTUjqv+MVoMaHVkN3N6ZmQ4NmlzcgIgAHgAmgEGCAAQABgAqgFBEj9BZ3JlZS4gV2lsbCBicmFpbnN0b3JtIGpvYiB0aXRsZXMgdy9LYXRlIGR1cmluZyBvdXIgMTIxIG9uIFdlZHOwAQC4AQBySQoOTHVjaWxhIEdyYW5hZGEaNwo1Ly9zc2wuZ3N0YXRpYy5jb20vZG9jcy9jb21tb24vYmx1ZV9zaWxob3VldHRlOTYtMC5wbmd4AIgBAZoBBggAEAAYAKoB4gES3wFPcGVuIGZvciBzdWdnZXN0aW9ucy4gSSB0aG91Z2h0IGFib3V0IHRoZSB3b3JrZXIgZW5nYWdlbWVudCBhc3BlY3QgYW5kLCBmb2xsb3dpbmcgYSBjb252ZXJzYXRpb24gd2l0aCBBbmEgU29maWEsIEkgdGhpbmsgaXTigJlzIGltcG9ydGFudCB0byBkaWZmZXJlbnRpYXRlIHRoZSB3b3JrIG9mIHRoaXMgdGVhbSBmcm9tIHRoZSBPdXRyZWFjaCBhbmQgRW5nYWdlbWVudCBNYW5hZ2VyIHRlYW0usAEAuAEBGMDIyYjzMSCU1I6r/jEwAEIIa2l4LmNtdDAihA8KC0FBQUJQTEplZjJVEtIOCgtBQUFCUExKZWYyVRILQUFBQlBMSmVmMlUajgMKCXRleHQvaHRtbBKAA1Nob3VsZCB3ZSByZW1vdmXCoHRoZSBXU1IgcmVmZXJlbmNlPyBNaWdodCBiZSBiZXR0ZXIgdG8gc2F5IHRoYXQgd2UmIzM5O3JlIGJ1aWxkaW5nIG9uIGEgMiB5ZWFyIHBpbG90IHByb2plY3Qgd2hlcmUgd2UgZGV2ZWxvcGVkIGEgd29ya2VyLWluZm9ybWVkIEhSREQgZnJhbWV3b3JrPyBAPGEgaHJlZj0ibWFpbHRvOmthdGUucm9iZXJ0c0BsYWJvdXJleHBsb2l0YXRpb24ub3JnIiB0YXJnZXQ9Il9ibGFuayI+a2F0ZS5yb2JlcnRzQGxhYm91cmV4cGxvaXRhdGlvbi5vcmc8L2E+IEA8YSBocmVmPSJtYWlsdG86bHVjaWxhZ3JhbmFkYUBsYWJvdXJleHBsb2l0YXRpb24ub3JnIiB0YXJnZXQ9Il9ibGFuayI+bHVjaWxhZ3JhbmFkYUBsYWJvdXJleHBsb2l0YXRpb24ub3JnPC9hPiL4AQoKdGV4dC9wbGFpbhLpAVNob3VsZCB3ZSByZW1vdmXCoHRoZSBXU1IgcmVmZXJlbmNlPyBNaWdodCBiZSBiZXR0ZXIgdG8gc2F5IHRoYXQgd2UncmUgYnVpbGRpbmcgb24gYSAyIHllYXIgcGlsb3QgcHJvamVjdCB3aGVyZSB3ZSBkZXZlbG9wZWQgYSB3b3JrZXItaW5mb3JtZWQgSFJERCBmcmFtZXdvcms/IEBrYXRlLnJvYmVydHNAbGFib3VyZXhwbG9pdGF0aW9uLm9yZyBAbHVjaWxhZ3JhbmFkYUBsYWJvdXJleHBsb2l0YXRpb24ub3JnKhsiFTEwMjAyNzEzMTY0OTY1NDk3MzYzMCgAOAAw8duqq/4xOLTT57v+MULOBAoLQUFBQlBMQUNsTkkSC0FBQUJQTEplZjJVGqIBCgl0ZXh0L2h0bWwSlAFUaGlzIGNoYW5nZSBtYWtlcyBzZW5zZSB0byBtZS0gSSBhZ3JlZSB3ZSBuZWVkIHRvIHNob3cgdGhlIHdvcmsgaXMgdG8gYnVpbGQgb24gdGhlIHBpbG90IGFuZCBnb29kIHRvIGJlIGNsZWFyIGl0cyBkaXN0aW5jdCBmcm9tIHRoZSBmaXNoaW5nIFdTUiB3b3JrIqMBCgp0ZXh0L3BsYWluEpQBVGhpcyBjaGFuZ2UgbWFrZXMgc2Vuc2UgdG8gbWUtIEkgYWdyZWUgd2UgbmVlZCB0byBzaG93IHRoZSB3b3JrIGlzIHRvIGJ1aWxkIG9uIHRoZSBwaWxvdCBhbmQgZ29vZCB0byBiZSBjbGVhciBpdHMgZGlzdGluY3QgZnJvbSB0aGUgZmlzaGluZyBXU1Igd29yayobIhUxMDQzMDUzNTQzOTI3NDA2Mjk1NDAoADgAMLTT57v+MTi00+e7/jFaDHl3MG0yaDZ2am50eXICIAB4AJoBBggAEAAYAKoBlwESlAFUaGlzIGNoYW5nZSBtYWtlcyBzZW5zZSB0byBtZS0gSSBhZ3JlZSB3ZSBuZWVkIHRvIHNob3cgdGhlIHdvcmsgaXMgdG8gYnVpbGQgb24gdGhlIHBpbG90IGFuZCBnb29kIHRvIGJlIGNsZWFyIGl0cyBkaXN0aW5jdCBmcm9tIHRoZSBmaXNoaW5nIFdTUiB3b3JrsAEAuAEASoMBCgp0ZXh0L3BsYWluEnVEcmF3aW5nIG9uIExBV1JT4oCZIGNvbW11bml0eSBvcmdhbmlzaW5nIG1vZGVsIGFuZCBGTEVY4oCZcyBhbmFseXNpcyBvZiB0aGUgV29ya2VyLWRyaXZlbiBTb2NpYWwgUmVzcG9uc2liaWxpdHkgbW9kZWxaDGNibWIyN3ZpMzlxdnICIAB4AJoBBggAEAAYAKoBgwMSgANTaG91bGQgd2UgcmVtb3ZlwqB0aGUgV1NSIHJlZmVyZW5jZT8gTWlnaHQgYmUgYmV0dGVyIHRvIHNheSB0aGF0IHdlJiMzOTtyZSBidWlsZGluZyBvbiBhIDIgeWVhciBwaWxvdCBwcm9qZWN0IHdoZXJlIHdlIGRldmVsb3BlZCBhIHdvcmtlci1pbmZvcm1lZCBIUkREIGZyYW1ld29yaz8gQDxhIGhyZWY9Im1haWx0bzprYXRlLnJvYmVydHNAbGFib3VyZXhwbG9pdGF0aW9uLm9yZyIgdGFyZ2V0PSJfYmxhbmsiPmthdGUucm9iZXJ0c0BsYWJvdXJleHBsb2l0YXRpb24ub3JnPC9hPiBAPGEgaHJlZj0ibWFpbHRvOmx1Y2lsYWdyYW5hZGFAbGFib3VyZXhwbG9pdGF0aW9uLm9yZyIgdGFyZ2V0PSJfYmxhbmsiPmx1Y2lsYWdyYW5hZGFAbGFib3VyZXhwbG9pdGF0aW9uLm9yZzwvYT6wAQC4AQAY8duqq/4xILTT57v+MTAAQhBraXguY3lydW5heGdtandiIpECCgtBQUFCUExKZWY1dxLbAQoLQUFBQlBMSmVmNXcSC0FBQUJQTEplZjV3Gg0KCXRleHQvaHRtbBIAIg4KCnRleHQvcGxhaW4SACobIhUxMDIwMjcxMzE2NDk2NTQ5NzM2MzAoADgAMJGu16v+MTizu9er/jFKOwokYXBwbGljYXRpb24vdm5kLmdvb2dsZS1hcHBzLmRvY3MubWRzGhPC19rkAQ0SCwoHCgFcEAEYABABWgxqa3V6ZHk3andrMDRyAiAAeACCARRzdWdnZXN0LmhnaG56c2dtdWcycZoBBggAEAAYALABALgBABiRrter/jEgs7vXq/4xMABCFHN1Z2dlc3QuaGdobnpzZ211ZzJxItIDCgtBQUFCUExKZWYyWRKgAwoLQUFBQlBMSmVmMlkSC0FBQUJQTEplZjJZGmYKCXRleHQvaHRtbBJZSSBkb247dCB0aGluayB3ZSBxdWFsaWZ5IGFzIGEgJiMzOTtzbWFsbCYjMzk7IHRlYW0gYW55bW9yZS4gVXN1YWxseSBpdCYjMzk7cyBsZXNzIHRoYW4gMTIiWwoKdGV4dC9wbGFpbhJNSSBkb247dCB0aGluayB3ZSBxdWFsaWZ5IGFzIGEgJ3NtYWxsJyB0ZWFtIGFueW1vcmUuIFVzdWFsbHkgaXQncyBsZXNzIHRoYW4gMTIqGyIVMTAyMDI3MTMxNjQ5NjU0OTczNjMwKAA4ADCr5LKr/jE4q+Syq/4xShMKCnRleHQvcGxhaW4SBXNtYWxsWgxhenFhOHZyMmF1YmtyAiAAeACaAQYIABAAGACqAVsSWUkgZG9uO3QgdGhpbmsgd2UgcXVhbGlmeSBhcyBhICYjMzk7c21hbGwmIzM5OyB0ZWFtIGFueW1vcmUuIFVzdWFsbHkgaXQmIzM5O3MgbGVzcyB0aGFuIDEysAEAuAEAGKvksqv+MSCr5LKr/jEwAEIQa2l4LnFiOWxnYWptbmM5ciLvDwoLQUFBQlBOQU5ocEkSvQ8KC0FBQUJQTkFOaHBJEgtBQUFCUE5BTmhwSRrzAwoJdGV4dC9odG1sEuUDU2hvdWxkIHdlIG1vdmUgdGhpcyB0byBlc3NlbnRpYWw/IE1heWJlIGl0IGRvZXNuJiMzOTt0IG5lZWQgdG8gYmUgJiMzOTtleHBlcmllbmNlIGNvbmR1Y3RpbmcmIzM5OyBidXQgYXQgbGVhc3QgaGF2aW5nIGJlZW4gaW52b2x2ZWQgaW4gc29jaWFsIGF1ZGl0cy4gRXNwZWNpYWxseSBzaW5jZSBhIGtleSBwYXJ0IG9mIG91ciBwcm9qZWN0IHdpbGwgYmUgdG8gc2hvdyBrZXkgZGlmZmVyZW5jZXMgYmV0d2VlbiBvdXIgYXBwcm9hY2ggYW5kIHNvY2lhbCBhdWRpdHMgQDxhIGhyZWY9Im1haWx0bzprYXRlLnJvYmVydHNAbGFib3VyZXhwbG9pdGF0aW9uLm9yZyIgdGFyZ2V0PSJfYmxhbmsiPmthdGUucm9iZXJ0c0BsYWJvdXJleHBsb2l0YXRpb24ub3JnPC9hPiBAPGEgaHJlZj0ibWFpbHRvOmx1Y2lsYWdyYW5hZGFAbGFib3VyZXhwbG9pdGF0aW9uLm9yZyIgdGFyZ2V0PSJfYmxhbmsiPmx1Y2lsYWdyYW5hZGFAbGFib3VyZXhwbG9pdGF0aW9uLm9yZzwvYT4i1QIKCnRleHQvcGxhaW4SxgJTaG91bGQgd2UgbW92ZSB0aGlzIHRvIGVzc2VudGlhbD8gTWF5YmUgaXQgZG9lc24ndCBuZWVkIHRvIGJlICdleHBlcmllbmNlIGNvbmR1Y3RpbmcnIGJ1dCBhdCBsZWFzdCBoYXZpbmcgYmVlbiBpbnZvbHZlZCBpbiBzb2NpYWwgYXVkaXRzLiBFc3BlY2lhbGx5IHNpbmNlIGEga2V5IHBhcnQgb2Ygb3VyIHByb2plY3Qgd2lsbCBiZSB0byBzaG93IGtleSBkaWZmZXJlbmNlcyBiZXR3ZWVuIG91ciBhcHByb2FjaCBhbmQgc29jaWFsIGF1ZGl0cyBAa2F0ZS5yb2JlcnRzQGxhYm91cmV4cGxvaXRhdGlvbi5vcmcgQGx1Y2lsYWdyYW5hZGFAbGFib3VyZXhwbG9pdGF0aW9uLm9yZyobIhUxMDIwMjcxMzE2NDk2NTQ5NzM2MzAoADgAMOiI9av+MTjI7IW8/jFC5AMKC0FBQUJQTEFDbE5jEgtBQUFCUE5BTmhwSRqCAQoJdGV4dC9odG1sEnUmIzM5O0dvb2QgdW5kZXJzdGFuZGluZyBvZiBjb25kdWN0aW5nIHNvY2lhbCBhdWRpdHMmIzM5OyBhbGxvd3MgZm9yIGEgYml0IG1vcmUgZmxleGliaWxpdHnCoGFuZCB3ZSBtb3ZlIHRvIGVzc2VudGlhbD8iewoKdGV4dC9wbGFpbhJtJ0dvb2QgdW5kZXJzdGFuZGluZyBvZiBjb25kdWN0aW5nIHNvY2lhbCBhdWRpdHMnIGFsbG93cyBmb3IgYSBiaXQgbW9yZSBmbGV4aWJpbGl0ecKgYW5kIHdlIG1vdmUgdG8gZXNzZW50aWFsPyobIhUxMDQzMDUzNTQzOTI3NDA2Mjk1NDAoADgAMMjshbz+MTjI7IW8/jFaDDNibGM0OTJkem42NnICIAB4AJoBBggAEAAYAKoBdxJ1JiMzOTtHb29kIHVuZGVyc3RhbmRpbmcgb2YgY29uZHVjdGluZyBzb2NpYWwgYXVkaXRzJiMzOTsgYWxsb3dzIGZvciBhIGJpdCBtb3JlIGZsZXhpYmlsaXR5wqBhbmQgd2UgbW92ZSB0byBlc3NlbnRpYWw/sAEAuAEASjIKCnRleHQvcGxhaW4SJEV4cGVyaWVuY2UgY29uZHVjdGluZyBzb2NpYWwgYXVkaXRzLloMaXEydzdvcGRmeTRocgIgAHgAmgEGCAAQABgAqgHoAxLlA1Nob3VsZCB3ZSBtb3ZlIHRoaXMgdG8gZXNzZW50aWFsPyBNYXliZSBpdCBkb2VzbiYjMzk7dCBuZWVkIHRvIGJlICYjMzk7ZXhwZXJpZW5jZSBjb25kdWN0aW5nJiMzOTsgYnV0IGF0IGxlYXN0IGhhdmluZyBiZWVuIGludm9sdmVkIGluIHNvY2lhbCBhdWRpdHMuIEVzcGVjaWFsbHkgc2luY2UgYSBrZXkgcGFydCBvZiBvdXIgcHJvamVjdCB3aWxsIGJlIHRvIHNob3cga2V5IGRpZmZlcmVuY2VzIGJldHdlZW4gb3VyIGFwcHJvYWNoIGFuZCBzb2NpYWwgYXVkaXRzIEA8YSBocmVmPSJtYWlsdG86a2F0ZS5yb2JlcnRzQGxhYm91cmV4cGxvaXRhdGlvbi5vcmciIHRhcmdldD0iX2JsYW5rIj5rYXRlLnJvYmVydHNAbGFib3VyZXhwbG9pdGF0aW9uLm9yZzwvYT4gQDxhIGhyZWY9Im1haWx0bzpsdWNpbGFncmFuYWRhQGxhYm91cmV4cGxvaXRhdGlvbi5vcmciIHRhcmdldD0iX2JsYW5rIj5sdWNpbGFncmFuYWRhQGxhYm91cmV4cGxvaXRhdGlvbi5vcmc8L2E+sAEAuAEAGOiI9av+MSDI7IW8/jEwAEIQa2l4LnNua2MzdnIxNW9zNCK2AwoLQUFBQlBMSmVmeUES3gIKC0FBQUJQTEplZnlBEgtBQUFCUExKZWZ5QRoNCgl0ZXh0L2h0bWwSACIOCgp0ZXh0L3BsYWluEgAqRwoOTHVjaWxhIEdyYW5hZGEaNS8vc3NsLmdzdGF0aWMuY29tL2RvY3MvY29tbW9uL2JsdWVfc2lsaG91ZXR0ZTk2LTAucG5nMMCx4/TyMTjAseP08jFKNAokYXBwbGljYXRpb24vdm5kLmdvb2dsZS1hcHBzLmRvY3MubWRzGgzC19rkAQYiBAgCEAFySQoOTHVjaWxhIEdyYW5hZGEaNwo1Ly9zc2wuZ3N0YXRpYy5jb20vZG9jcy9jb21tb24vYmx1ZV9zaWxob3VldHRlOTYtMC5wbmd4AIIBNnN1Z2dlc3RJZEltcG9ydGUzMGRjMmQyLTM1MWYtNDAxOC1hOWIzLThmZDRjODI0ODRhMl84N4gBAZoBBggAEAAYALABALgBARjAseP08jEgwLHj9PIxMABCNnN1Z2dlc3RJZEltcG9ydGUzMGRjMmQyLTM1MWYtNDAxOC1hOWIzLThmZDRjODI0ODRhMl84NyK4BAoLQUFBQlBMSmVmeHMS4AMKC0FBQUJQTEplZnhzEgtBQUFCUExKZWZ4cxoNCgl0ZXh0L2h0bWwSACIOCgp0ZXh0L3BsYWluEgAqRwoOTHVjaWxhIEdyYW5hZGEaNS8vc3NsLmdzdGF0aWMuY29tL2RvY3MvY29tbW9uL2JsdWVfc2lsaG91ZXR0ZTk2LTAucG5nMOC2u6DzMTjgtrug8zFKtQEKJGFwcGxpY2F0aW9uL3ZuZC5nb29nbGUtYXBwcy5kb2NzLm1kcxqMAcLX2uQBhQEKggEKbApmUGxhbm5pbmcsIGRlbGl2ZXJpbmcgYW5kIGV2YWx1YXRpbmcgd29ya2VyIGVuZ2FnZW1lbnQgYWN0aXZpdGllcywgaW4gbGluZSB3aXRoIEZMRVjigJlzIHN0cmF0ZWd5LCBzYWZlEAEYARIQCgpDb25kdWN0aW5nEAEYABgBckkKDkx1Y2lsYSBHcmFuYWRhGjcKNS8vc3NsLmdzdGF0aWMuY29tL2RvY3MvY29tbW9uL2JsdWVfc2lsaG91ZXR0ZTk2LTAucG5neACCATZzdWdnZXN0SWRJbXBvcnRlMzBkYzJkMi0zNTFmLTQwMTgtYTliMy04ZmQ0YzgyNDg0YTJfMjOIAQGaAQYIABAAGACwAQC4AQEY4La7oPMxIOC2u6DzMTAAQjZzdWdnZXN0SWRJbXBvcnRlMzBkYzJkMi0zNTFmLTQwMTgtYTliMy04ZmQ0YzgyNDg0YTJfMjMivQMKC0FBQUJQTEplZno0EuUCCgtBQUFCUExKZWZ6NBILQUFBQlBMSmVmejQaDQoJdGV4dC9odG1sEgAiDgoKdGV4dC9wbGFpbhIAKkcKDkx1Y2lsYSBHcmFuYWRhGjUvL3NzbC5nc3RhdGljLmNvbS9kb2NzL2NvbW1vbi9ibHVlX3NpbGhvdWV0dGU5Ni0wLnBuZzCgoqnL8zE4oKKpy/MxSjsKJGFwcGxpY2F0aW9uL3ZuZC5nb29nbGUtYXBwcy5kb2NzLm1kcxoTwtfa5AENGgsKBwoBLhABGAAQAXJJCg5MdWNpbGEgR3JhbmFkYRo3CjUvL3NzbC5nc3RhdGljLmNvbS9kb2NzL2NvbW1vbi9ibHVlX3NpbGhvdWV0dGU5Ni0wLnBuZ3gAggE2c3VnZ2VzdElkSW1wb3J0ZTMwZGMyZDItMzUxZi00MDE4LWE5YjMtOGZkNGM4MjQ4NGEyXzY0iAEBmgEGCAAQABgAsAEAuAEBGKCiqcvzMSCgoqnL8zEwAEI2c3VnZ2VzdElkSW1wb3J0ZTMwZGMyZDItMzUxZi00MDE4LWE5YjMtOGZkNGM4MjQ4NGEyXzY0IpkECgtBQUFCUExKZWZ5VRLCAwoLQUFBQlBMSmVmeVUSC0FBQUJQTEplZnlVGg0KCXRleHQvaHRtbBIAIg4KCnRleHQvcGxhaW4SACpHCg5MdWNpbGEgR3JhbmFkYRo1Ly9zc2wuZ3N0YXRpYy5jb20vZG9jcy9jb21tb24vYmx1ZV9zaWxob3VldHRlOTYtMC5wbmcwoNbuyvMxOKDW7srzMUqYAQokYXBwbGljYXRpb24vdm5kLmdvb2dsZS1hcHBzLmRvY3MubWRzGnDC19rkAWoSaApkCl5GTEVYIGlzIGEgc21hbGwgb3JnYW5pc2F0aW9uIHRoYXQgcGFja3MgYSBiaWcgcHVuY2ggaW4gdGVybXMgb2YgcG9saWN5IGNoYW5nZSBhbmQgaW5mbHVlbmNpbmcuEAEYABABckkKDkx1Y2lsYSBHcmFuYWRhGjcKNS8vc3NsLmdzdGF0aWMuY29tL2RvY3MvY29tbW9uL2JsdWVfc2lsaG91ZXR0ZTk2LTAucG5neACCATVzdWdnZXN0SWRJbXBvcnRlMzBkYzJkMi0zNTFmLTQwMTgtYTliMy04ZmQ0YzgyNDg0YTJfNYgBAZoBBggAEAAYALABALgBARig1u7K8zEgoNbuyvMxMABCNXN1Z2dlc3RJZEltcG9ydGUzMGRjMmQyLTM1MWYtNDAxOC1hOWIzLThmZDRjODI0ODRhMl81ItgDCgtBQUFCUExKZWZ4dxKAAwoLQUFBQlBMSmVmeHcSC0FBQUJQTEplZnh3Gg0KCXRleHQvaHRtbBIAIg4KCnRleHQvcGxhaW4SACpHCg5MdWNpbGEgR3JhbmFkYRo1Ly9zc2wuZ3N0YXRpYy5jb20vZG9jcy9jb21tb24vYmx1ZV9zaWxob3VldHRlOTYtMC5wbmcwgKvyyvMxOICr8srzMUpWCiRhcHBsaWNhdGlvbi92bmQuZ29vZ2xlLWFwcHMuZG9jcy5tZHMaLsLX2uQBKAomChMKDXdvcmsgaW52b2x2ZXMQARgAEg0KB3Byb2plY3QQARgAGAFySQoOTHVjaWxhIEdyYW5hZGEaNwo1Ly9zc2wuZ3N0YXRpYy5jb20vZG9jcy9jb21tb24vYmx1ZV9zaWxob3VldHRlOTYtMC5wbmd4AIIBNnN1Z2dlc3RJZEltcG9ydGUzMGRjMmQyLTM1MWYtNDAxOC1hOWIzLThmZDRjODI0ODRhMl8xMIgBAZoBBggAEAAYALABALgBARiAq/LK8zEggKvyyvMxMABCNnN1Z2dlc3RJZEltcG9ydGUzMGRjMmQyLTM1MWYtNDAxOC1hOWIzLThmZDRjODI0ODRhMl8xMCLZAwoLQUFBQlBMSmVmejgSgQMKC0FBQUJQTEplZno4EgtBQUFCUExKZWZ6OBoNCgl0ZXh0L2h0bWwSACIOCgp0ZXh0L3BsYWluEgAqRwoOTHVjaWxhIEdyYW5hZGEaNS8vc3NsLmdzdGF0aWMuY29tL2RvY3MvY29tbW9uL2JsdWVfc2lsaG91ZXR0ZTk2LTAucG5nMOD/9crzMTjg//XK8zFKVwokYXBwbGljYXRpb24vdm5kLmdvb2dsZS1hcHBzLmRvY3MubWRzGi/C19rkASkKJwoUCg50aGlzIHByb2dyYW1tZRABGAASDQoHYSBwaWxvdBABGAAYAXJJCg5MdWNpbGEgR3JhbmFkYRo3CjUvL3NzbC5nc3RhdGljLmNvbS9kb2NzL2NvbW1vbi9ibHVlX3NpbGhvdWV0dGU5Ni0wLnBuZ3gAggE2c3VnZ2VzdElkSW1wb3J0ZTMwZGMyZDItMzUxZi00MDE4LWE5YjMtOGZkNGM4MjQ4NGEyXzE4iAEBmgEGCAAQABgAsAEAuAEBGOD/9crzMSDg//XK8zEwAEI2c3VnZ2VzdElkSW1wb3J0ZTMwZGMyZDItMzUxZi00MDE4LWE5YjMtOGZkNGM4MjQ4NGEyXzE4Ir4DCgtBQUFCUExKZWZ5WRLmAgoLQUFBQlBMSmVmeVkSC0FBQUJQTEplZnlZGg0KCXRleHQvaHRtbBIAIg4KCnRleHQvcGxhaW4SACpHCg5MdWNpbGEgR3JhbmFkYRo1Ly9zc2wuZ3N0YXRpYy5jb20vZG9jcy9jb21tb24vYmx1ZV9zaWxob3VldHRlOTYtMC5wbmcwwLHj9PIxOMCx4/TyMUo8CiRhcHBsaWNhdGlvbi92bmQuZ29vZ2xlLWFwcHMuZG9jcy5tZHMaFMLX2uQBDiIECFEQASIGCAwIDRABckkKDkx1Y2lsYSBHcmFuYWRhGjcKNS8vc3NsLmdzdGF0aWMuY29tL2RvY3MvY29tbW9uL2JsdWVfc2lsaG91ZXR0ZTk2LTAucG5neACCATZzdWdnZXN0SWRJbXBvcnRlMzBkYzJkMi0zNTFmLTQwMTgtYTliMy04ZmQ0YzgyNDg0YTJfODOIAQGaAQYIABAAGACwAQC4AQEYwLHj9PIxIMCx4/TyMTAAQjZzdWdnZXN0SWRJbXBvcnRlMzBkYzJkMi0zNTFmLTQwMTgtYTliMy04ZmQ0YzgyNDg0YTJfODMiuAMKC0FBQUJQTEplZnhrEuACCgtBQUFCUExKZWZ4axILQUFBQlBMSmVmeGsaDQoJdGV4dC9odG1sEgAiDgoKdGV4dC9wbGFpbhIAKkcKDkx1Y2lsYSBHcmFuYWRhGjUvL3NzbC5nc3RhdGljLmNvbS9kb2NzL2NvbW1vbi9ibHVlX3NpbGhvdWV0dGU5Ni0wLnBuZzCg5cvU8zE4oOXL1PMxSjYKJGFwcGxpY2F0aW9uL3ZuZC5nb29nbGUtYXBwcy5kb2NzLm1kcxoOwtfa5AEIEgYKAhATEAFySQoOTHVjaWxhIEdyYW5hZGEaNwo1Ly9zc2wuZ3N0YXRpYy5jb20vZG9jcy9jb21tb24vYmx1ZV9zaWxob3VldHRlOTYtMC5wbmd4AIIBNnN1Z2dlc3RJZEltcG9ydGUzMGRjMmQyLTM1MWYtNDAxOC1hOWIzLThmZDRjODI0ODRhMl84MogBAZoBBggAEAAYALABALgBARig5cvU8zEgoOXL1PMxMABCNnN1Z2dlc3RJZEltcG9ydGUzMGRjMmQyLTM1MWYtNDAxOC1hOWIzLThmZDRjODI0ODRhMl84MiKQAgoLQUFBQlBMSmVmMmcS2gEKC0FBQUJQTEplZjJnEgtBQUFCUExKZWYyZxoNCgl0ZXh0L2h0bWwSACIOCgp0ZXh0L3BsYWluEgAqGyIVMTAyMDI3MTMxNjQ5NjU0OTczNjMwKAA4ADCsorSr/jE4nae0q/4xSjoKJGFwcGxpY2F0aW9uL3ZuZC5nb29nbGUtYXBwcy5kb2NzLm1kcxoSwtfa5AEMGgoKBgoAEBMYABABWgxlaHNheGZ5MGphNjlyAiAAeACCARRzdWdnZXN0LnU4eTlwcG4wbjk2epoBBggAEAAYALABALgBABisorSr/jEgnae0q/4xMABCFHN1Z2dlc3QudTh5OXBwbjBuOTZ6IpIFCgtBQUFCUExKZWZ4bxK6BAoLQUFBQlBMSmVmeG8SC0FBQUJQTEplZnhvGg0KCXRleHQvaHRtbBIAIg4KCnRleHQvcGxhaW4SACpHCg5MdWNpbGEgR3JhbmFkYRo1Ly9zc2wuZ3N0YXRpYy5jb20vZG9jcy9jb21tb24vYmx1ZV9zaWxob3VldHRlOTYtMC5wbmcwgMq7y/MxOIDKu8vzMUqPAgokYXBwbGljYXRpb24vdm5kLmdvb2dsZS1hcHBzLmRvY3MubWRzGuYBwtfa5AHfAQrcAQpsCmZFeHRyYWN0aW5nIGxlYXJuaW5ncyBmcm9tIGV4cGVyaWVuY2UgdG8gaW5mb3JtIEZMRVjigJlzIG1ldGhvZG9sb2dpZXMgZm9yIG1lYW5pbmdmdWwgd29ya2VyIGVuZ2FnZW1lbnQQARgAEmoKZFByb2R1Y2luZyBhbmQgZGlzc2VtaW5hdGluZyBhIGZpbmFsIHJlcG9ydCBhbmQgYW55IG90aGVyIHdyaXR0ZW4gbWF0ZXJpYWxzIGFzIGFwcHJvcHJpYXRlIGZvciBwdWJsaWMQARgBGAFySQoOTHVjaWxhIEdyYW5hZGEaNwo1Ly9zc2wuZ3N0YXRpYy5jb20vZG9jcy9jb21tb24vYmx1ZV9zaWxob3VldHRlOTYtMC5wbmd4AIIBNnN1Z2dlc3RJZEltcG9ydGUzMGRjMmQyLTM1MWYtNDAxOC1hOWIzLThmZDRjODI0ODRhMl83NYgBAZoBBggAEAAYALABALgBARiAyrvL8zEggMq7y/MxMABCNnN1Z2dlc3RJZEltcG9ydGUzMGRjMmQyLTM1MWYtNDAxOC1hOWIzLThmZDRjODI0ODRhMl83NSKDBAoLQUFBQlBMSmVmejASrAMKC0FBQUJQTEplZnowEgtBQUFCUExKZWZ6MBoNCgl0ZXh0L2h0bWwSACIOCgp0ZXh0L3BsYWluEgAqRwoOTHVjaWxhIEdyYW5hZGEaNS8vc3NsLmdzdGF0aWMuY29tL2RvY3MvY29tbW9uL2JsdWVfc2lsaG91ZXR0ZTk2LTAucG5nMKDW7srzMTig1u7K8zFKggEKJGFwcGxpY2F0aW9uL3ZuZC5nb29nbGUtYXBwcy5kb2NzLm1kcxpawtfa5AFUGlIKTgpIYnkgYWRkcmVzc2luZyB0aGUgc3lzdGVtcyBhbmQgc3RydWN0dXJlcyB0aGF0IGNyZWF0ZSB2dWxuZXJhYmxlIHRvIGFidXNlEAEYABABckkKDkx1Y2lsYSBHcmFuYWRhGjcKNS8vc3NsLmdzdGF0aWMuY29tL2RvY3MvY29tbW9uL2JsdWVfc2lsaG91ZXR0ZTk2LTAucG5neACCATVzdWdnZXN0SWRJbXBvcnRlMzBkYzJkMi0zNTFmLTQwMTgtYTliMy04ZmQ0YzgyNDg0YTJfNIgBAZoBBggAEAAYALABALgBARig1u7K8zEgoNbuyvMxMABCNXN1Z2dlc3RJZEltcG9ydGUzMGRjMmQyLTM1MWYtNDAxOC1hOWIzLThmZDRjODI0ODRhMl80IqoECgtBQUFCUExKZWZ5URLSAwoLQUFBQlBMSmVmeVESC0FBQUJQTEplZnlRGg0KCXRleHQvaHRtbBIAIg4KCnRleHQvcGxhaW4SACpHCg5MdWNpbGEgR3JhbmFkYRo1Ly9zc2wuZ3N0YXRpYy5jb20vZG9jcy9jb21tb24vYmx1ZV9zaWxob3VldHRlOTYtMC5wbmcwgMq7y/MxOIDKu8vzMUqnAQokYXBwbGljYXRpb24vdm5kLmdvb2dsZS1hcHBzLmRvY3MubWRzGn/C19rkAXkKdwoHCgEuEAEYABJqCmRPcmdhbmlzaW5nIHJlZ3VsYXIgcGFydG5lcnNoaXAgbWVldGluZ3MsIHByZXBhcmluZyBhbmQgc2VuZGluZyBvdXQgbWVldGluZyBwYWNrcywgc2NoZWR1bGluZyBtZWV0aW5nEAEYARgBckkKDkx1Y2lsYSBHcmFuYWRhGjcKNS8vc3NsLmdzdGF0aWMuY29tL2RvY3MvY29tbW9uL2JsdWVfc2lsaG91ZXR0ZTk2LTAucG5neACCATZzdWdnZXN0SWRJbXBvcnRlMzBkYzJkMi0zNTFmLTQwMTgtYTliMy04ZmQ0YzgyNDg0YTJfNzeIAQGaAQYIABAAGACwAQC4AQEYgMq7y/MxIIDKu8vzMTAAQjZzdWdnZXN0SWRJbXBvcnRlMzBkYzJkMi0zNTFmLTQwMTgtYTliMy04ZmQ0YzgyNDg0YTJfNzcivAMKC0FBQUJQTEplZnpFEuQCCgtBQUFCUExKZWZ6RRILQUFBQlBMSmVmekUaDQoJdGV4dC9odG1sEgAiDgoKdGV4dC9wbGFpbhIAKkcKDkx1Y2lsYSBHcmFuYWRhGjUvL3NzbC5nc3RhdGljLmNvbS9kb2NzL2NvbW1vbi9ibHVlX3NpbGhvdWV0dGU5Ni0wLnBuZzDg//XK8zE44P/1yvMxSjoKJGFwcGxpY2F0aW9uL3ZuZC5nb29nbGUtYXBwcy5kb2NzLm1kcxoSwtfa5AEMIgoIAggDCAQIBRABckkKDkx1Y2lsYSBHcmFuYWRhGjcKNS8vc3NsLmdzdGF0aWMuY29tL2RvY3MvY29tbW9uL2JsdWVfc2lsaG91ZXR0ZTk2LTAucG5neACCATZzdWdnZXN0SWRJbXBvcnRlMzBkYzJkMi0zNTFmLTQwMTgtYTliMy04ZmQ0YzgyNDg0YTJfMTOIAQGaAQYIABAAGACwAQC4AQEY4P/1yvMxIOD/9crzMTAAQjZzdWdnZXN0SWRJbXBvcnRlMzBkYzJkMi0zNTFmLTQwMTgtYTliMy04ZmQ0YzgyNDg0YTJfMTMiyQMKC0FBQUJQTEplZnljEvECCgtBQUFCUExKZWZ5YxILQUFBQlBMSmVmeWMaDQoJdGV4dC9odG1sEgAiDgoKdGV4dC9wbGFpbhIAKkcKDkx1Y2lsYSBHcmFuYWRhGjUvL3NzbC5nc3RhdGljLmNvbS9kb2NzL2NvbW1vbi9ibHVlX3NpbGhvdWV0dGU5Ni0wLnBuZzDg//XK8zE44P/1yvMxSkcKJGFwcGxpY2F0aW9uL3ZuZC5nb29nbGUtYXBwcy5kb2NzLm1kcxofwtfa5AEZChcKCQoDZm9yEAEYABIICgJ0bxABGAAYAXJJCg5MdWNpbGEgR3JhbmFkYRo3CjUvL3NzbC5nc3RhdGljLmNvbS9kb2NzL2NvbW1vbi9ibHVlX3NpbGhvdWV0dGU5Ni0wLnBuZ3gAggE2c3VnZ2VzdElkSW1wb3J0ZTMwZGMyZDItMzUxZi00MDE4LWE5YjMtOGZkNGM4MjQ4NGEyXzE1iAEBmgEGCAAQABgAsAEAuAEBGOD/9crzMSDg//XK8zEwAEI2c3VnZ2VzdElkSW1wb3J0ZTMwZGMyZDItMzUxZi00MDE4LWE5YjMtOGZkNGM4MjQ4NGEyXzE1Ir4DCgtBQUFCUExKZWZ6SRLmAgoLQUFBQlBMSmVmekkSC0FBQUJQTEplZnpJGg0KCXRleHQvaHRtbBIAIg4KCnRleHQvcGxhaW4SACpHCg5MdWNpbGEgR3JhbmFkYRo1Ly9zc2wuZ3N0YXRpYy5jb20vZG9jcy9jb21tb24vYmx1ZV9zaWxob3VldHRlOTYtMC5wbmcw4KWTy/MxOOClk8vzMUo8CiRhcHBsaWNhdGlvbi92bmQuZ29vZ2xlLWFwcHMuZG9jcy5tZHMaFMLX2uQBDiIECFIQASIGCAwIDRABckkKDkx1Y2lsYSBHcmFuYWRhGjcKNS8vc3NsLmdzdGF0aWMuY29tL2RvY3MvY29tbW9uL2JsdWVfc2lsaG91ZXR0ZTk2LTAucG5neACCATZzdWdnZXN0SWRJbXBvcnRlMzBkYzJkMi0zNTFmLTQwMTgtYTliMy04ZmQ0YzgyNDg0YTJfNjeIAQGaAQYIABAAGACwAQC4AQEY4KWTy/MxIOClk8vzMTAAQjZzdWdnZXN0SWRJbXBvcnRlMzBkYzJkMi0zNTFmLTQwMTgtYTliMy04ZmQ0YzgyNDg0YTJfNjcivgMKC0FBQUJQTEplZnlnEuYCCgtBQUFCUExKZWZ5ZxILQUFBQlBMSmVmeWcaDQoJdGV4dC9odG1sEgAiDgoKdGV4dC9wbGFpbhIAKkcKDkx1Y2lsYSBHcmFuYWRhGjUvL3NzbC5nc3RhdGljLmNvbS9kb2NzL2NvbW1vbi9ibHVlX3NpbGhvdWV0dGU5Ni0wLnBuZzDAseP08jE4wLHj9PIxSjwKJGFwcGxpY2F0aW9uL3ZuZC5nb29nbGUtYXBwcy5kb2NzLm1kcxoUwtfa5AEOEgwKCAoCMS4QARgAEAFySQoOTHVjaWxhIEdyYW5hZGEaNwo1Ly9zc2wuZ3N0YXRpYy5jb20vZG9jcy9jb21tb24vYmx1ZV9zaWxob3VldHRlOTYtMC5wbmd4AIIBNnN1Z2dlc3RJZEltcG9ydGUzMGRjMmQyLTM1MWYtNDAxOC1hOWIzLThmZDRjODI0ODRhMl84NIgBAZoBBggAEAAYALABALgBARjAseP08jEgwLHj9PIxMABCNnN1Z2dlc3RJZEltcG9ydGUzMGRjMmQyLTM1MWYtNDAxOC1hOWIzLThmZDRjODI0ODRhMl84NCLmAwoLQUFBQlBMSmVmMEESjgMKC0FBQUJQTEplZjBBEgtBQUFCUExKZWYwQRoNCgl0ZXh0L2h0bWwSACIOCgp0ZXh0L3BsYWluEgAqRwoOTHVjaWxhIEdyYW5hZGEaNS8vc3NsLmdzdGF0aWMuY29tL2RvY3MvY29tbW9uL2JsdWVfc2lsaG91ZXR0ZTk2LTAucG5nMICI3PTyMTiAiNz08jFKZAokYXBwbGljYXRpb24vdm5kLmdvb2dsZS1hcHBzLmRvY3MubWRzGjzC19rkATYaNAowCipNYWludGFpbmluZyBGTEVY4oCZcyB3b3JrZXItaW5mb3JtZWQgdG9vbHMQARgAEAFySQoOTHVjaWxhIEdyYW5hZGEaNwo1Ly9zc2wuZ3N0YXRpYy5jb20vZG9jcy9jb21tb24vYmx1ZV9zaWxob3VldHRlOTYtMC5wbmd4AIIBNnN1Z2dlc3RJZEltcG9ydGUzMGRjMmQyLTM1MWYtNDAxOC1hOWIzLThmZDRjODI0ODRhMl81NYgBAZoBBggAEAAYALABALgBARiAiNz08jEggIjc9PIxMABCNnN1Z2dlc3RJZEltcG9ydGUzMGRjMmQyLTM1MWYtNDAxOC1hOWIzLThmZDRjODI0ODRhMl81NSKbAgoLQUFBQlBMSmVmM2MS5QEKC0FBQUJQTEplZjNjEgtBQUFCUExKZWYzYxoNCgl0ZXh0L2h0bWwSACIOCgp0ZXh0L3BsYWluEgAqGyIVMTAyMDI3MTMxNjQ5NjU0OTczNjMwKAA4ADDN1cOr/jE48YDEq/4xSkYKJGFwcGxpY2F0aW9uL3ZuZC5nb29nbGUtYXBwcy5kb2NzLm1kcxoewtfa5AEYGhYKEgoMaHVtYW4gcmlnaHRzEAEYABABWgsycGN2MDh2MDFuc3ICIAB4AIIBFHN1Z2dlc3QuY2Nkcjh4ZWx4eGdimgEGCAAQABgAsAEAuAEAGM3Vw6v+MSDxgMSr/jEwAEIUc3VnZ2VzdC5jY2RyOHhlbHh4Z2IimQIKC0FBQUJQTEplZjJ3EuMBCgtBQUFCUExKZWYydxILQUFBQlBMSmVmMncaDQoJdGV4dC9odG1sEgAiDgoKdGV4dC9wbGFpbhIAKhsiFTEwMjAyNzEzMTY0OTY1NDk3MzYzMCgAOAAwsaG9q/4xOJitvav+MUpDCiRhcHBsaWNhdGlvbi92bmQuZ29vZ2xlLWFwcHMuZG9jcy5tZHMaG8LX2uQBFRoTCg8KCXBvbGljaWVzLBABGAAQAVoMMnBtN29semFxcmtwcgIgAHgAggEUc3VnZ2VzdC5rOGZqNm5uem55dGaaAQYIABAAGACwAQC4AQAYsaG9q/4xIJitvav+MTAAQhRzdWdnZXN0Lms4Zmo2bm56bnl0ZiKLBAoLQUFBQlBMSmVmekESswMKC0FBQUJQTEplZnpBEgtBQUFCUExKZWZ6QRoNCgl0ZXh0L2h0bWwSACIOCgp0ZXh0L3BsYWluEgAqRwoOTHVjaWxhIEdyYW5hZGEaNS8vc3NsLmdzdGF0aWMuY29tL2RvY3MvY29tbW9uL2JsdWVfc2lsaG91ZXR0ZTk2LTAucG5nMMCx4/TyMTjAseP08jFKiAEKJGFwcGxpY2F0aW9uL3ZuZC5nb29nbGUtYXBwcy5kb2NzLm1kcxpgwtfa5AFaGlgKVApOXCAoZS5nLiBDYXNld29yaywgY29tbXVuaXR5IGRldmVsb3BtZW50LCBjb21tdW5pdHkgc3VwcG9ydCB3b3JrKSBMT09LIEFUIFdFIEpEEAEYABABckkKDkx1Y2lsYSBHcmFuYWRhGjcKNS8vc3NsLmdzdGF0aWMuY29tL2RvY3MvY29tbW9uL2JsdWVfc2lsaG91ZXR0ZTk2LTAucG5neACCATZzdWdnZXN0SWRJbXBvcnRlMzBkYzJkMi0zNTFmLTQwMTgtYTliMy04ZmQ0YzgyNDg0YTJfODWIAQGaAQYIABAAGACwAQC4AQEYwLHj9PIxIMCx4/TyMTAAQjZzdWdnZXN0SWRJbXBvcnRlMzBkYzJkMi0zNTFmLTQwMTgtYTliMy04ZmQ0YzgyNDg0YTJfODUi2AMKC0FBQUJQTEplZnpVEoADCgtBQUFCUExKZWZ6VRILQUFBQlBMSmVmelUaDQoJdGV4dC9odG1sEgAiDgoKdGV4dC9wbGFpbhIAKkcKDkx1Y2lsYSBHcmFuYWRhGjUvL3NzbC5nc3RhdGljLmNvbS9kb2NzL2NvbW1vbi9ibHVlX3NpbGhvdWV0dGU5Ni0wLnBuZzCgs9j08jE4oLPY9PIxSlYKJGFwcGxpY2F0aW9uL3ZuZC5nb29nbGUtYXBwcy5kb2NzLm1kcxouwtfa5AEoCiYKDgoIRGVsaXZlcnkQARgAEhIKDENvb3JkaW5hdGlvbhABGAAYAXJJCg5MdWNpbGEgR3JhbmFkYRo3CjUvL3NzbC5nc3RhdGljLmNvbS9kb2NzL2NvbW1vbi9ibHVlX3NpbGhvdWV0dGU5Ni0wLnBuZ3gAggE2c3VnZ2VzdElkSW1wb3J0ZTMwZGMyZDItMzUxZi00MDE4LWE5YjMtOGZkNGM4MjQ4NGEyXzIwiAEBmgEGCAAQABgAsAEAuAEBGKCz2PTyMSCgs9j08jEwAEI2c3VnZ2VzdElkSW1wb3J0ZTMwZGMyZDItMzUxZi00MDE4LWE5YjMtOGZkNGM4MjQ4NGEyXzIwIs4DCgtBQUFCUExKZWZ5cxL2AgoLQUFBQlBMSmVmeXMSC0FBQUJQTEplZnlzGg0KCXRleHQvaHRtbBIAIg4KCnRleHQvcGxhaW4SACpHCg5MdWNpbGEgR3JhbmFkYRo1Ly9zc2wuZ3N0YXRpYy5jb20vZG9jcy9jb21tb24vYmx1ZV9zaWxob3VldHRlOTYtMC5wbmcwoI20oPMxOKCNtKDzMUpMCiRhcHBsaWNhdGlvbi92bmQuZ29vZ2xlLWFwcHMuZG9jcy5tZHMaJMLX2uQBHgocCggKAm9mEAEYABIOCghleGlzdGluZxABGAAYAXJJCg5MdWNpbGEgR3JhbmFkYRo3CjUvL3NzbC5nc3RhdGljLmNvbS9kb2NzL2NvbW1vbi9ibHVlX3NpbGhvdWV0dGU5Ni0wLnBuZ3gAggE2c3VnZ2VzdElkSW1wb3J0ZTMwZGMyZDItMzUxZi00MDE4LWE5YjMtOGZkNGM4MjQ4NGEyXzYyiAEBmgEGCAAQABgAsAEAuAEBGKCNtKDzMSCgjbSg8zEwAEI2c3VnZ2VzdElkSW1wb3J0ZTMwZGMyZDItMzUxZi00MDE4LWE5YjMtOGZkNGM4MjQ4NGEyXzYyIsEDCgtBQUFCUExKZWZ6WRLpAgoLQUFBQlBMSmVmelkSC0FBQUJQTEplZnpZGg0KCXRleHQvaHRtbBIAIg4KCnRleHQvcGxhaW4SACpHCg5MdWNpbGEgR3JhbmFkYRo1Ly9zc2wuZ3N0YXRpYy5jb20vZG9jcy9jb21tb24vYmx1ZV9zaWxob3VldHRlOTYtMC5wbmcw4Nzf9PIxOODc3/TyMUo/CiRhcHBsaWNhdGlvbi92bmQuZ29vZ2xlLWFwcHMuZG9jcy5tZHMaF8LX2uQBERIPCgsKBUNvcnBvEAEYABABckkKDkx1Y2lsYSBHcmFuYWRhGjcKNS8vc3NsLmdzdGF0aWMuY29tL2RvY3MvY29tbW9uL2JsdWVfc2lsaG91ZXR0ZTk2LTAucG5neACCATZzdWdnZXN0SWRJbXBvcnRlMzBkYzJkMi0zNTFmLTQwMTgtYTliMy04ZmQ0YzgyNDg0YTJfMjKIAQGaAQYIABAAGACwAQC4AQEY4Nzf9PIxIODc3/TyMTAAQjZzdWdnZXN0SWRJbXBvcnRlMzBkYzJkMi0zNTFmLTQwMTgtYTliMy04ZmQ0YzgyNDg0YTJfMjIioQQKC0FBQUJQTEplZnl3EskDCgtBQUFCUExKZWZ5dxILQUFBQlBMSmVmeXcaDQoJdGV4dC9odG1sEgAiDgoKdGV4dC9wbGFpbhIAKkcKDkx1Y2lsYSBHcmFuYWRhGjUvL3NzbC5nc3RhdGljLmNvbS9kb2NzL2NvbW1vbi9ibHVlX3NpbGhvdWV0dGU5Ni0wLnBuZzCg3Oei8zE4oNznovMxSp4BCiRhcHBsaWNhdGlvbi92bmQuZ29vZ2xlLWFwcHMuZG9jcy5tZHMadsLX2uQBcBJuCmoKZHMsIGFuZCB0byBkcmFmdCByZXBvcnRzIGFuZCBkZXZlbG9wIGFjdGlvbmFibGUgcmVjb21tZW5kYXRpb25zIHRvIHN1cHBvcnQgYnVzaW5lc3NlcyB0aGF0IG91dHNvdXJjZSAQARgBEAFySQoOTHVjaWxhIEdyYW5hZGEaNwo1Ly9zc2wuZ3N0YXRpYy5jb20vZG9jcy9jb21tb24vYmx1ZV9zaWxob3VldHRlOTYtMC5wbmd4AIIBNnN1Z2dlc3RJZEltcG9ydGUzMGRjMmQyLTM1MWYtNDAxOC1hOWIzLThmZDRjODI0ODRhMl82OIgBAZoBBggAEAAYALABALgBARig3Oei8zEgoNznovMxMABCNnN1Z2dlc3RJZEltcG9ydGUzMGRjMmQyLTM1MWYtNDAxOC1hOWIzLThmZDRjODI0ODRhMl82OCLyAwoLQUFBQk84dEV3Q0kSwgMKC0FBQUJPOHRFd0NJEgtBQUFCTzh0RXdDSRpvCgl0ZXh0L2h0bWwSYldlJiMzOTt2ZSBwdXQgQVNCJiMzOTtzIGN1cnJlbnQgSlQgb24gdGhpcyBhcyBpdCB3aWxsIGxpa2VseSBnbyBvdXQgYmVmb3JlIGFueSBjaGFuZ2VzIHRvIGhlciByb2xlImgKCnRleHQvcGxhaW4SWldlJ3ZlIHB1dCBBU0IncyBjdXJyZW50IEpUIG9uIHRoaXMgYXMgaXQgd2lsbCBsaWtlbHkgZ28gb3V0IGJlZm9yZSBhbnkgY2hhbmdlcyB0byBoZXIgcm9sZSobIhUxMDQzMDUzNTQzOTI3NDA2Mjk1NDAoADgAMMXGt8T+MTjFxrfE/jFKHAoKdGV4dC9wbGFpbhIOYmlsaXR5IE1hbmFnZXJaDHVnOXJqZG96bmpnNXICIAB4AJoBBggAEAAYAKoBZBJiV2UmIzM5O3ZlIHB1dCBBU0ImIzM5O3MgY3VycmVudCBKVCBvbiB0aGlzIGFzIGl0IHdpbGwgbGlrZWx5IGdvIG91dCBiZWZvcmUgYW55IGNoYW5nZXMgdG8gaGVyIHJvbGUYxca3xP4xIMXGt8T+MUIQa2l4Lnl4MHprMjdkd25lNiKSAgoLQUFBQlBMSmVmNFUS3AEKC0FBQUJQTEplZjRVEgtBQUFCUExKZWY0VRoNCgl0ZXh0L2h0bWwSACIOCgp0ZXh0L3BsYWluEgAqGyIVMTAyMDI3MTMxNjQ5NjU0OTczNjMwKAA4ADC1js6r/jE40pPOq/4xSjwKJGFwcGxpY2F0aW9uL3ZuZC5nb29nbGUtYXBwcy5kb2NzLm1kcxoUwtfa5AEOGgwKCAoCZXMQARgAEAFaDGZyZHI5M3Rra2VpMXICIAB4AIIBFHN1Z2dlc3QuM2xveHJxaXN3MDB6mgEGCAAQABgAsAEAuAEAGLWOzqv+MSDSk86r/jEwAEIUc3VnZ2VzdC4zbG94cnFpc3cwMHoi4QMKC0FBQUJQTEplZnpNEooDCgtBQUFCUExKZWZ6TRILQUFBQlBMSmVmek0aDQoJdGV4dC9odG1sEgAiDgoKdGV4dC9wbGFpbhIAKkcKDkx1Y2lsYSBHcmFuYWRhGjUvL3NzbC5nc3RhdGljLmNvbS9kb2NzL2NvbW1vbi9ibHVlX3NpbGhvdWV0dGU5Ni0wLnBuZzCgs9j08jE4oLPY9PIxSmEKJGFwcGxpY2F0aW9uL3ZuZC5nb29nbGUtYXBwcy5kb2NzLm1kcxo5wtfa5AEzEjEKLQonTEFXUlPigJkgY29tbXVuaXR5IG9yZ2FuaXNpbmcgbW9kZWwgYW5kEAEYABABckkKDkx1Y2lsYSBHcmFuYWRhGjcKNS8vc3NsLmdzdGF0aWMuY29tL2RvY3MvY29tbW9uL2JsdWVfc2lsaG91ZXR0ZTk2LTAucG5neACCATVzdWdnZXN0SWRJbXBvcnRlMzBkYzJkMi0zNTFmLTQwMTgtYTliMy04ZmQ0YzgyNDg0YTJfOYgBAZoBBggAEAAYALABALgBARigs9j08jEgoLPY9PIxMABCNXN1Z2dlc3RJZEltcG9ydGUzMGRjMmQyLTM1MWYtNDAxOC1hOWIzLThmZDRjODI0ODRhMl85Ir0DCgtBQUFCUExKZWZ5axLlAgoLQUFBQlBMSmVmeWsSC0FBQUJQTEplZnlrGg0KCXRleHQvaHRtbBIAIg4KCnRleHQvcGxhaW4SACpHCg5MdWNpbGEgR3JhbmFkYRo1Ly9zc2wuZ3N0YXRpYy5jb20vZG9jcy9jb21tb24vYmx1ZV9zaWxob3VldHRlOTYtMC5wbmcwwM2ly/MxOMDNpcvzMUo7CiRhcHBsaWNhdGlvbi92bmQuZ29vZ2xlLWFwcHMuZG9jcy5tZHMaE8LX2uQBDRoLCgcKAS4QARgAEAFySQoOTHVjaWxhIEdyYW5hZGEaNwo1Ly9zc2wuZ3N0YXRpYy5jb20vZG9jcy9jb21tb24vYmx1ZV9zaWxob3VldHRlOTYtMC5wbmd4AIIBNnN1Z2dlc3RJZEltcG9ydGUzMGRjMmQyLTM1MWYtNDAxOC1hOWIzLThmZDRjODI0ODRhMl82NYgBAZoBBggAEAAYALABALgBARjAzaXL8zEgwM2ly/MxMABCNnN1Z2dlc3RJZEltcG9ydGUzMGRjMmQyLTM1MWYtNDAxOC1hOWIzLThmZDRjODI0ODRhMl82NSLAAwoLQUFBQk84dEV3Q1USkAMKC0FBQUJPOHRFd0NVEgtBQUFCTzh0RXdDVRpHCgl0ZXh0L2h0bWwSOkkgd291bGQgcmVtb3ZlIHRoaXMgcGFydCBhcyBtaWdodCBuYXJyb3cgaXQgZG93biB0b28gbXVjaD8iSAoKdGV4dC9wbGFpbhI6SSB3b3VsZCByZW1vdmUgdGhpcyBwYXJ0IGFzIG1pZ2h0IG5hcnJvdyBpdCBkb3duIHRvbyBtdWNoPyobIhUxMDQzMDUzNTQzOTI3NDA2Mjk1NDAoADgAMMu7xcT+MTjLu8XE/jFKWgoKdGV4dC9wbGFpbhJMKGUuZy4gQ2FzZXdvcmssIGNvbW11bml0eSBkZXZlbG9wbWVudCwgY29tbXVuaXR5IHN1cHBvcnQgd29yaykgTE9PSyBBVCBXRSBKRFoMMXd3dmNiazB3emU0cgIgAHgAmgEGCAAQABgAqgE8EjpJIHdvdWxkIHJlbW92ZSB0aGlzIHBhcnQgYXMgbWlnaHQgbmFycm93IGl0IGRvd24gdG9vIG11Y2g/GMu7xcT+MSDLu8XE/jFCEGtpeC5yNGZobm00anJiZGEiwQMKC0FBQUJQTEplZnpREuoCCgtBQUFCUExKZWZ6URILQUFBQlBMSmVmelEaDQoJdGV4dC9odG1sEgAiDgoKdGV4dC9wbGFpbhIAKkUKDEthdGUgUm9iZXJ0cxo1Ly9zc2wuZ3N0YXRpYy5jb20vZG9jcy9jb21tb24vYmx1ZV9zaWxob3VldHRlOTYtMC5wbmcwwKnF7vMxOMCpxe7zMUpFCiRhcHBsaWNhdGlvbi92bmQuZ29vZ2xlLWFwcHMuZG9jcy5tZHMaHcLX2uQBFxoVChEKC2VuZCBvZiB5ZWFyEAEYABABckcKDEthdGUgUm9iZXJ0cxo3CjUvL3NzbC5nc3RhdGljLmNvbS9kb2NzL2NvbW1vbi9ibHVlX3NpbGhvdWV0dGU5Ni0wLnBuZ3gAggE1c3VnZ2VzdElkSW1wb3J0ZTMwZGMyZDItMzUxZi00MDE4LWE5YjMtOGZkNGM4MjQ4NGEyXzGIAQGaAQYIABAAGACwAQC4AQEYwKnF7vMxIMCpxe7zMTAAQjVzdWdnZXN0SWRJbXBvcnRlMzBkYzJkMi0zNTFmLTQwMTgtYTliMy04ZmQ0YzgyNDg0YTJfMSLZAwoLQUFBQlBMSmVmeW8SggMKC0FBQUJQTEplZnlvEgtBQUFCUExKZWZ5bxoNCgl0ZXh0L2h0bWwSACIOCgp0ZXh0L3BsYWluEgAqRwoOTHVjaWxhIEdyYW5hZGEaNS8vc3NsLmdzdGF0aWMuY29tL2RvY3MvY29tbW9uL2JsdWVfc2lsaG91ZXR0ZTk2LTAucG5nMMCB68rzMTjAgevK8zFKWQokYXBwbGljYXRpb24vdm5kLmdvb2dsZS1hcHBzLmRvY3MubWRzGjHC19rkASsKKQoICgJhbhABGAASGwoVYSByZXNlYXJjaCBhbmQgcG9saWN5EAEYABgBckkKDkx1Y2lsYSBHcmFuYWRhGjcKNS8vc3NsLmdzdGF0aWMuY29tL2RvY3MvY29tbW9uL2JsdWVfc2lsaG91ZXR0ZTk2LTAucG5neACCATVzdWdnZXN0SWRJbXBvcnRlMzBkYzJkMi0zNTFmLTQwMTgtYTliMy04ZmQ0YzgyNDg0YTJfMogBAZoBBggAEAAYALABALgBARjAgevK8zEgwIHryvMxMABCNXN1Z2dlc3RJZEltcG9ydGUzMGRjMmQyLTM1MWYtNDAxOC1hOWIzLThmZDRjODI0ODRhMl8yIrAECgtBQUFCTzh0RXdDWRL8AwoLQUFBQk84dEV3Q1kSC0FBQUJPOHRFd0NZGg0KCXRleHQvaHRtbBIAIg4KCnRleHQvcGxhaW4SACobIhUxMDQzMDUzNTQzOTI3NDA2Mjk1NDAoADgAMKv2x8T+MTj30MrE/jFC6wEKC0FBQUJPOHRFd0NnEgtBQUFCTzh0RXdDWRowCgl0ZXh0L2h0bWwSI0kmIzM5O3ZlIG1vdmVkIHRoaXMgdXAgdG8gZXNzZW50aWFsIi0KCnRleHQvcGxhaW4SH0kndmUgbW92ZWQgdGhpcyB1cCB0byBlc3NlbnRpYWwqGyIVMTA0MzA1MzU0MzkyNzQwNjI5NTQwKAA4ADD30MrE/jE499DKxP4xWgxmcmhxZ2doa2dzN3NyAiAAeACaAQYIABAAGACqASUSI0kmIzM5O3ZlIG1vdmVkIHRoaXMgdXAgdG8gZXNzZW50aWFsSnQKJGFwcGxpY2F0aW9uL3ZuZC5nb29nbGUtYXBwcy5kb2NzLm1kcxpMwtfa5AFGEkQKQAo6RXhwZXJpZW5jZSBvZiBjb3Byb2R1Y3Rpb24gd2l0aCB3b3JrZXJzIG9yIHNpbWlsYXIgZ3JvdXBzLhABGAAQAVoMY3Y3cjVtc3piNnhjcgIgAHgAggEUc3VnZ2VzdC5jOXFxYmF3dWlpY2yaAQYIABAAGAAYq/bHxP4xIPfQysT+MUIUc3VnZ2VzdC5jOXFxYmF3dWlpY2wiuQMKC0FBQUJQTEplZnprEuECCgtBQUFCUExKZWZ6axILQUFBQlBMSmVmemsaDQoJdGV4dC9odG1sEgAiDgoKdGV4dC9wbGFpbhIAKkUKDEthdGUgUm9iZXJ0cxo1Ly9zc2wuZ3N0YXRpYy5jb20vZG9jcy9jb21tb24vYmx1ZV9zaWxob3VldHRlOTYtMC5wbmcwwM/i7vMxOMDP4u7zMUo7CiRhcHBsaWNhdGlvbi92bmQuZ29vZ2xlLWFwcHMuZG9jcy5tZHMaE8LX2uQBDRILCgcKAWEQARgAEAFyRwoMS2F0ZSBSb2JlcnRzGjcKNS8vc3NsLmdzdGF0aWMuY29tL2RvY3MvY29tbW9uL2JsdWVfc2lsaG91ZXR0ZTk2LTAucG5neACCATZzdWdnZXN0SWRJbXBvcnRlMzBkYzJkMi0zNTFmLTQwMTgtYTliMy04ZmQ0YzgyNDg0YTJfNzKIAQGaAQYIABAAGACwAQC4AQEYwM/i7vMxIMDP4u7zMTAAQjZzdWdnZXN0SWRJbXBvcnRlMzBkYzJkMi0zNTFmLTQwMTgtYTliMy04ZmQ0YzgyNDg0YTJfNzIizQIKC0FBQUJPOHRFd0NjEpkCCgtBQUFCTzh0RXdDYxILQUFBQk84dEV3Q2MaDQoJdGV4dC9odG1sEgAiDgoKdGV4dC9wbGFpbhIAKhsiFTEwNDMwNTM1NDM5Mjc0MDYyOTU0MCgAOAAwrtXIxP4xOMvUy8T+MUp/CiRhcHBsaWNhdGlvbi92bmQuZ29vZ2xlLWFwcHMuZG9jcy5tZHMaV8LX2uQBURpPCksKRTIuIEV4cGVyaWVuY2Ugb2YgY29wcm9kdWN0aW9uIHdpdGggd29ya2VycyBvciBzaW1pbGFyIGdyb3Vwcy4g4pyTIOKckxAPGAAQAVoMZ3l2emNiaDIycnR6cgIgAHgAggEUc3VnZ2VzdC5uNWhhNHVjYWRvdjmaAQYIABAAGAAYrtXIxP4xIMvUy8T+MUIUc3VnZ2VzdC5uNWhhNHVjYWRvdjki2Q8KC0FBQUJQTEplZnpjEq8PCgtBQUFCUExKZWZ6YxILQUFBQlBMSmVmemMazQEKCXRleHQvaHRtbBK/AUkgdGhpbmsgZmV3IHBlb3BsZSB3aWxsIGhhdmUgYm90aCBleHBlcmllbmNlIGluIGNhc2Ugd29yay8gY29tbXVuaXR5IHN1cHBvcnQgQU5EIGV4cGVyaWVuY2UgcHJvdmlkaW5nIGRpcmVjdCBhZHZpY2UgdG8gYnVzaW5lc3MuIFdlIG1heSBuZWVkIHRvIG1ha2Ugb25seSBvbmUgb2YgdGhlc2UgYW4gZXNzZW50aWFsIHJlcXVpcmVtZW50Is4BCgp0ZXh0L3BsYWluEr8BSSB0aGluayBmZXcgcGVvcGxlIHdpbGwgaGF2ZSBib3RoIGV4cGVyaWVuY2UgaW4gY2FzZSB3b3JrLyBjb21tdW5pdHkgc3VwcG9ydCBBTkQgZXhwZXJpZW5jZSBwcm92aWRpbmcgZGlyZWN0IGFkdmljZSB0byBidXNpbmVzcy4gV2UgbWF5IG5lZWQgdG8gbWFrZSBvbmx5IG9uZSBvZiB0aGVzZSBhbiBlc3NlbnRpYWwgcmVxdWlyZW1lbnQqRQoMS2F0ZSBSb2JlcnRzGjUvL3NzbC5nc3RhdGljLmNvbS9kb2NzL2NvbW1vbi9ibHVlX3NpbGhvdWV0dGU5Ni0wLnBuZzDA9f/u8zE4oPHcq/4xQtEDCgtBQUFCUExKZWZ6ZxILQUFBQlBMSmVmemMaWAoJdGV4dC9odG1sEktEbyB3ZSB3YW50IHRvIGFkZCBhIGxpbmUgb2YgZXhwZXJpZW5jZSBvZiBzYWZlZ3VhcmRpbmcgYW5kIGNvbmZpZGVudGlhbGl0eT8iWQoKdGV4dC9wbGFpbhJLRG8gd2Ugd2FudCB0byBhZGQgYSBsaW5lIG9mIGV4cGVyaWVuY2Ugb2Ygc2FmZWd1YXJkaW5nIGFuZCBjb25maWRlbnRpYWxpdHk/KkUKDEthdGUgUm9iZXJ0cxo1Ly9zc2wuZ3N0YXRpYy5jb20vZG9jcy9jb21tb24vYmx1ZV9zaWxob3VldHRlOTYtMC5wbmcwgJ+H7/MxOICfh+/zMXJHCgxLYXRlIFJvYmVydHMaNwo1Ly9zc2wuZ3N0YXRpYy5jb20vZG9jcy9jb21tb24vYmx1ZV9zaWxob3VldHRlOTYtMC5wbmd4AIgBAZoBBggAEAAYAKoBTRJLRG8gd2Ugd2FudCB0byBhZGQgYSBsaW5lIG9mIGV4cGVyaWVuY2Ugb2Ygc2FmZWd1YXJkaW5nIGFuZCBjb25maWRlbnRpYWxpdHk/sAEAuAEBQqUFCgtBQUFCUE5BTmhvURILQUFBQlBMSmVmemMawgEKCXRleHQvaHRtbBK0AUkgd291bGQga2VlcCB0aGUgZmlyc3Qgb25lIGFzIGVzc2VudGlhbCBhbmQgbW92ZSB0aGUgY29ycG9yYXRlIGV4cGVyaWVuY2UgdG8gJiMzOTtkZXNpcmFibGUmIzM5Oy4gQWx0aG91Z2ggd2UgbWlnaHQgZ2V0IGJvdGghIE5vdCB0aGF0IHVuY29tbW9uIGlmIHNvbWVvbmUgZnJvbSBhbm90aGVyIE5HTyBhcHBsaWVzLiK7AQoKdGV4dC9wbGFpbhKsAUkgd291bGQga2VlcCB0aGUgZmlyc3Qgb25lIGFzIGVzc2VudGlhbCBhbmQgbW92ZSB0aGUgY29ycG9yYXRlIGV4cGVyaWVuY2UgdG8gJ2Rlc2lyYWJsZScuIEFsdGhvdWdoIHdlIG1pZ2h0IGdldCBib3RoISBOb3QgdGhhdCB1bmNvbW1vbiBpZiBzb21lb25lIGZyb20gYW5vdGhlciBOR08gYXBwbGllcy4qGyIVMTAyMDI3MTMxNjQ5NjU0OTczNjMwKAA4ADCg8dyr/jE4oPHcq/4xWgtzemJhcHAxczI5c3ICIAB4AJoBBggAEAAYAKoBtwEStAFJIHdvdWxkIGtlZXAgdGhlIGZpcnN0IG9uZSBhcyBlc3NlbnRpYWwgYW5kIG1vdmUgdGhlIGNvcnBvcmF0ZSBleHBlcmllbmNlIHRvICYjMzk7ZGVzaXJhYmxlJiMzOTsuIEFsdGhvdWdoIHdlIG1pZ2h0IGdldCBib3RoISBOb3QgdGhhdCB1bmNvbW1vbiBpZiBzb21lb25lIGZyb20gYW5vdGhlciBOR08gYXBwbGllcy6wAQC4AQByRwoMS2F0ZSBSb2JlcnRzGjcKNS8vc3NsLmdzdGF0aWMuY29tL2RvY3MvY29tbW9uL2JsdWVfc2lsaG91ZXR0ZTk2LTAucG5neACIAQGaAQYIABAAGACqAcIBEr8BSSB0aGluayBmZXcgcGVvcGxlIHdpbGwgaGF2ZSBib3RoIGV4cGVyaWVuY2UgaW4gY2FzZSB3b3JrLyBjb21tdW5pdHkgc3VwcG9ydCBBTkQgZXhwZXJpZW5jZSBwcm92aWRpbmcgZGlyZWN0IGFkdmljZSB0byBidXNpbmVzcy4gV2UgbWF5IG5lZWQgdG8gbWFrZSBvbmx5IG9uZSBvZiB0aGVzZSBhbiBlc3NlbnRpYWwgcmVxdWlyZW1lbnSwAQC4AQEYwPX/7vMxIKDx3Kv+MTAAQghraXguY210NTgAakYKNnN1Z2dlc3RJZEltcG9ydGUzMGRjMmQyLTM1MWYtNDAxOC1hOWIzLThmZDRjODI0ODRhMl8xNxIMS2F0ZSBSb2JlcnRzaiQKFHN1Z2dlc3QuMnJwcjd5YmFvZWkyEgxLYXRlIFJvYmVydHNqRwo1c3VnZ2VzdElkSW1wb3J0ZTMwZGMyZDItMzUxZi00MDE4LWE5YjMtOGZkNGM4MjQ4NGEyXzgSDkx1Y2lsYSBHcmFuYWRhaiQKFHN1Z2dlc3QuOG00MmZ2bXVic2poEgxLYXRlIFJvYmVydHNqJAoUc3VnZ2VzdC5zN2VrYmt0ejBkZ2gSDEthdGUgUm9iZXJ0c2pICjZzdWdnZXN0SWRJbXBvcnRlMzBkYzJkMi0zNTFmLTQwMTgtYTliMy04ZmQ0YzgyNDg0YTJfODASDkx1Y2lsYSBHcmFuYWRhakgKNnN1Z2dlc3RJZEltcG9ydGUzMGRjMmQyLTM1MWYtNDAxOC1hOWIzLThmZDRjODI0ODRhMl83MxIOTHVjaWxhIEdyYW5hZGFqKQoUc3VnZ2VzdC5hdHltOWRia2owOGwSEUFuYS1Tb2ZpYSBCYWlsbGV0aikKFHN1Z2dlc3QubmVzeDdyaDlpbXBlEhFBbmEtU29maWEgQmFpbGxldGpICjZzdWdnZXN0SWRJbXBvcnRlMzBkYzJkMi0zNTFmLTQwMTgtYTliMy04ZmQ0YzgyNDg0YTJfOTMSDkx1Y2lsYSBHcmFuYWRhakcKNXN1Z2dlc3RJZEltcG9ydGUzMGRjMmQyLTM1MWYtNDAxOC1hOWIzLThmZDRjODI0ODRhMl82Eg5MdWNpbGEgR3JhbmFkYWpICjZzdWdnZXN0SWRJbXBvcnRlMzBkYzJkMi0zNTFmLTQwMTgtYTliMy04ZmQ0YzgyNDg0YTJfMTISDkx1Y2lsYSBHcmFuYWRhakgKNnN1Z2dlc3RJZEltcG9ydGUzMGRjMmQyLTM1MWYtNDAxOC1hOWIzLThmZDRjODI0ODRhMl81ORIOTHVjaWxhIEdyYW5hZGFqKQoUc3VnZ2VzdC55OGJvZmI3eWtmdWwSEUFuYS1Tb2ZpYSBCYWlsbGV0aikKFHN1Z2dlc3QuaGdobnpzZ211ZzJxEhFBbmEtU29maWEgQmFpbGxldGpICjZzdWdnZXN0SWRJbXBvcnRlMzBkYzJkMi0zNTFmLTQwMTgtYTliMy04ZmQ0YzgyNDg0YTJfODcSDkx1Y2lsYSBHcmFuYWRhakgKNnN1Z2dlc3RJZEltcG9ydGUzMGRjMmQyLTM1MWYtNDAxOC1hOWIzLThmZDRjODI0ODRhMl8yMxIOTHVjaWxhIEdyYW5hZGFqSAo2c3VnZ2VzdElkSW1wb3J0ZTMwZGMyZDItMzUxZi00MDE4LWE5YjMtOGZkNGM4MjQ4NGEyXzY0Eg5MdWNpbGEgR3JhbmFkYWpHCjVzdWdnZXN0SWRJbXBvcnRlMzBkYzJkMi0zNTFmLTQwMTgtYTliMy04ZmQ0YzgyNDg0YTJfNRIOTHVjaWxhIEdyYW5hZGFqSAo2c3VnZ2VzdElkSW1wb3J0ZTMwZGMyZDItMzUxZi00MDE4LWE5YjMtOGZkNGM4MjQ4NGEyXzEwEg5MdWNpbGEgR3JhbmFkYWpICjZzdWdnZXN0SWRJbXBvcnRlMzBkYzJkMi0zNTFmLTQwMTgtYTliMy04ZmQ0YzgyNDg0YTJfMTgSDkx1Y2lsYSBHcmFuYWRhakgKNnN1Z2dlc3RJZEltcG9ydGUzMGRjMmQyLTM1MWYtNDAxOC1hOWIzLThmZDRjODI0ODRhMl84MxIOTHVjaWxhIEdyYW5hZGFqSAo2c3VnZ2VzdElkSW1wb3J0ZTMwZGMyZDItMzUxZi00MDE4LWE5YjMtOGZkNGM4MjQ4NGEyXzgyEg5MdWNpbGEgR3JhbmFkYWopChRzdWdnZXN0LnU4eTlwcG4wbjk2ehIRQW5hLVNvZmlhIEJhaWxsZXRqSAo2c3VnZ2VzdElkSW1wb3J0ZTMwZGMyZDItMzUxZi00MDE4LWE5YjMtOGZkNGM4MjQ4NGEyXzc1Eg5MdWNpbGEgR3JhbmFkYWpHCjVzdWdnZXN0SWRJbXBvcnRlMzBkYzJkMi0zNTFmLTQwMTgtYTliMy04ZmQ0YzgyNDg0YTJfNBIOTHVjaWxhIEdyYW5hZGFqSAo2c3VnZ2VzdElkSW1wb3J0ZTMwZGMyZDItMzUxZi00MDE4LWE5YjMtOGZkNGM4MjQ4NGEyXzc3Eg5MdWNpbGEgR3JhbmFkYWpICjZzdWdnZXN0SWRJbXBvcnRlMzBkYzJkMi0zNTFmLTQwMTgtYTliMy04ZmQ0YzgyNDg0YTJfMTMSDkx1Y2lsYSBHcmFuYWRhakgKNnN1Z2dlc3RJZEltcG9ydGUzMGRjMmQyLTM1MWYtNDAxOC1hOWIzLThmZDRjODI0ODRhMl8xNRIOTHVjaWxhIEdyYW5hZGFqSAo2c3VnZ2VzdElkSW1wb3J0ZTMwZGMyZDItMzUxZi00MDE4LWE5YjMtOGZkNGM4MjQ4NGEyXzY3Eg5MdWNpbGEgR3JhbmFkYWpICjZzdWdnZXN0SWRJbXBvcnRlMzBkYzJkMi0zNTFmLTQwMTgtYTliMy04ZmQ0YzgyNDg0YTJfODQSDkx1Y2lsYSBHcmFuYWRhakgKNnN1Z2dlc3RJZEltcG9ydGUzMGRjMmQyLTM1MWYtNDAxOC1hOWIzLThmZDRjODI0ODRhMl81NRIOTHVjaWxhIEdyYW5hZGFqKQoUc3VnZ2VzdC5jY2RyOHhlbHh4Z2ISEUFuYS1Tb2ZpYSBCYWlsbGV0aikKFHN1Z2dlc3QuazhmajZubnpueXRmEhFBbmEtU29maWEgQmFpbGxldGpICjZzdWdnZXN0SWRJbXBvcnRlMzBkYzJkMi0zNTFmLTQwMTgtYTliMy04ZmQ0YzgyNDg0YTJfODUSDkx1Y2lsYSBHcmFuYWRhakgKNnN1Z2dlc3RJZEltcG9ydGUzMGRjMmQyLTM1MWYtNDAxOC1hOWIzLThmZDRjODI0ODRhMl8yMBIOTHVjaWxhIEdyYW5hZGFqSAo2c3VnZ2VzdElkSW1wb3J0ZTMwZGMyZDItMzUxZi00MDE4LWE5YjMtOGZkNGM4MjQ4NGEyXzYyEg5MdWNpbGEgR3JhbmFkYWpICjZzdWdnZXN0SWRJbXBvcnRlMzBkYzJkMi0zNTFmLTQwMTgtYTliMy04ZmQ0YzgyNDg0YTJfMjISDkx1Y2lsYSBHcmFuYWRhakgKNnN1Z2dlc3RJZEltcG9ydGUzMGRjMmQyLTM1MWYtNDAxOC1hOWIzLThmZDRjODI0ODRhMl82OBIOTHVjaWxhIEdyYW5hZGFqKQoUc3VnZ2VzdC4zbG94cnFpc3cwMHoSEUFuYS1Tb2ZpYSBCYWlsbGV0akcKNXN1Z2dlc3RJZEltcG9ydGUzMGRjMmQyLTM1MWYtNDAxOC1hOWIzLThmZDRjODI0ODRhMl85Eg5MdWNpbGEgR3JhbmFkYWpICjZzdWdnZXN0SWRJbXBvcnRlMzBkYzJkMi0zNTFmLTQwMTgtYTliMy04ZmQ0YzgyNDg0YTJfNjUSDkx1Y2lsYSBHcmFuYWRhakUKNXN1Z2dlc3RJZEltcG9ydGUzMGRjMmQyLTM1MWYtNDAxOC1hOWIzLThmZDRjODI0ODRhMl8xEgxLYXRlIFJvYmVydHNqRwo1c3VnZ2VzdElkSW1wb3J0ZTMwZGMyZDItMzUxZi00MDE4LWE5YjMtOGZkNGM4MjQ4NGEyXzISDkx1Y2lsYSBHcmFuYWRhaiQKFHN1Z2dlc3QuYzlxcWJhd3VpaWNsEgxLYXRlIFJvYmVydHNqRgo2c3VnZ2VzdElkSW1wb3J0ZTMwZGMyZDItMzUxZi00MDE4LWE5YjMtOGZkNGM4MjQ4NGEyXzcyEgxLYXRlIFJvYmVydHNqJAoUc3VnZ2VzdC5uNWhhNHVjYWRvdjkSDEthdGUgUm9iZXJ0c3IhMV8xNF9oX1dGN2J0RlVnQ0VCRV8zUlhNRTRyOTVkMXE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967</Words>
  <Characters>5514</Characters>
  <Application>Microsoft Office Word</Application>
  <DocSecurity>0</DocSecurity>
  <Lines>45</Lines>
  <Paragraphs>12</Paragraphs>
  <ScaleCrop>false</ScaleCrop>
  <Company/>
  <LinksUpToDate>false</LinksUpToDate>
  <CharactersWithSpaces>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Lucila Granada</dc:creator>
  <cp:lastModifiedBy>Shai Uddin</cp:lastModifiedBy>
  <cp:revision>10</cp:revision>
  <dcterms:created xsi:type="dcterms:W3CDTF">2024-06-05T14:45:00Z</dcterms:created>
  <dcterms:modified xsi:type="dcterms:W3CDTF">2024-07-09T09:44:00Z</dcterms:modified>
</cp:coreProperties>
</file>